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1702B" w14:textId="353EFAB5" w:rsidR="00656925" w:rsidRDefault="00656925" w:rsidP="00656925">
      <w:pPr>
        <w:rPr>
          <w:rFonts w:asciiTheme="minorHAnsi" w:hAnsiTheme="minorHAnsi" w:cstheme="minorHAnsi"/>
          <w:sz w:val="22"/>
          <w:lang w:eastAsia="ja-JP"/>
        </w:rPr>
      </w:pPr>
      <w:bookmarkStart w:id="0" w:name="_GoBack"/>
      <w:bookmarkEnd w:id="0"/>
    </w:p>
    <w:p w14:paraId="3B1C6418" w14:textId="77777777" w:rsidR="0078129E" w:rsidRDefault="0078129E" w:rsidP="00656925">
      <w:pPr>
        <w:rPr>
          <w:rFonts w:asciiTheme="minorHAnsi" w:hAnsiTheme="minorHAnsi" w:cstheme="minorHAnsi"/>
          <w:sz w:val="22"/>
          <w:lang w:eastAsia="ja-JP"/>
        </w:rPr>
      </w:pPr>
    </w:p>
    <w:p w14:paraId="4B38C12A" w14:textId="77777777" w:rsidR="0078129E" w:rsidRPr="000E48AD" w:rsidRDefault="0078129E" w:rsidP="0080112F">
      <w:pPr>
        <w:spacing w:after="0" w:line="360" w:lineRule="auto"/>
        <w:rPr>
          <w:rFonts w:asciiTheme="minorHAnsi" w:hAnsiTheme="minorHAnsi" w:cstheme="minorHAnsi"/>
          <w:sz w:val="22"/>
          <w:lang w:eastAsia="ja-JP"/>
        </w:rPr>
      </w:pPr>
    </w:p>
    <w:p w14:paraId="0EE8D5A0" w14:textId="2C48A43B" w:rsidR="00656925" w:rsidRPr="003D2C8B" w:rsidRDefault="00656925" w:rsidP="0080112F">
      <w:pPr>
        <w:pStyle w:val="Default"/>
        <w:spacing w:line="360" w:lineRule="auto"/>
        <w:jc w:val="center"/>
        <w:rPr>
          <w:b/>
          <w:bCs/>
        </w:rPr>
      </w:pPr>
      <w:r w:rsidRPr="003D2C8B">
        <w:rPr>
          <w:b/>
          <w:bCs/>
        </w:rPr>
        <w:t>Kooperationsvereinbarung</w:t>
      </w:r>
      <w:r w:rsidR="001E22D8" w:rsidRPr="003D2C8B">
        <w:rPr>
          <w:b/>
          <w:bCs/>
        </w:rPr>
        <w:t xml:space="preserve"> </w:t>
      </w:r>
      <w:r w:rsidR="00B605B5" w:rsidRPr="003D2C8B">
        <w:rPr>
          <w:b/>
          <w:bCs/>
        </w:rPr>
        <w:t>über die Durchführung des berufspraktischen Teils de</w:t>
      </w:r>
      <w:r w:rsidR="00887150">
        <w:rPr>
          <w:b/>
          <w:bCs/>
        </w:rPr>
        <w:t>s Hebammenstudiums</w:t>
      </w:r>
      <w:r w:rsidR="00B605B5" w:rsidRPr="00570AF3">
        <w:rPr>
          <w:b/>
          <w:bCs/>
          <w:color w:val="FF0000"/>
        </w:rPr>
        <w:t xml:space="preserve"> </w:t>
      </w:r>
      <w:r w:rsidR="001E22D8" w:rsidRPr="003D2C8B">
        <w:rPr>
          <w:b/>
          <w:bCs/>
        </w:rPr>
        <w:t>gemäß § 16 Absatz 2 HebG</w:t>
      </w:r>
    </w:p>
    <w:p w14:paraId="155810DA" w14:textId="77777777" w:rsidR="00656925" w:rsidRPr="003D2C8B" w:rsidRDefault="00656925" w:rsidP="0080112F">
      <w:pPr>
        <w:pStyle w:val="Default"/>
        <w:spacing w:line="360" w:lineRule="auto"/>
        <w:jc w:val="center"/>
        <w:rPr>
          <w:b/>
          <w:bCs/>
        </w:rPr>
      </w:pPr>
    </w:p>
    <w:p w14:paraId="150A9916" w14:textId="77777777" w:rsidR="00B605B5" w:rsidRPr="003D2C8B" w:rsidRDefault="00656925" w:rsidP="0080112F">
      <w:pPr>
        <w:pStyle w:val="Default"/>
        <w:spacing w:line="360" w:lineRule="auto"/>
        <w:jc w:val="center"/>
        <w:rPr>
          <w:b/>
          <w:bCs/>
        </w:rPr>
      </w:pPr>
      <w:r w:rsidRPr="003D2C8B">
        <w:rPr>
          <w:b/>
          <w:bCs/>
        </w:rPr>
        <w:t xml:space="preserve">zwischen </w:t>
      </w:r>
    </w:p>
    <w:p w14:paraId="51B03301" w14:textId="77777777" w:rsidR="00B605B5" w:rsidRPr="003D2C8B" w:rsidRDefault="00B605B5" w:rsidP="0080112F">
      <w:pPr>
        <w:pStyle w:val="Default"/>
        <w:spacing w:line="360" w:lineRule="auto"/>
        <w:jc w:val="center"/>
        <w:rPr>
          <w:b/>
          <w:bCs/>
        </w:rPr>
      </w:pPr>
    </w:p>
    <w:p w14:paraId="6E8B37BC" w14:textId="32EDDD50" w:rsidR="00656925" w:rsidRPr="003D2C8B" w:rsidRDefault="00656925" w:rsidP="0080112F">
      <w:pPr>
        <w:pStyle w:val="Default"/>
        <w:spacing w:line="360" w:lineRule="auto"/>
        <w:jc w:val="center"/>
        <w:rPr>
          <w:b/>
          <w:bCs/>
        </w:rPr>
      </w:pPr>
      <w:r w:rsidRPr="003D2C8B">
        <w:rPr>
          <w:b/>
          <w:bCs/>
        </w:rPr>
        <w:t xml:space="preserve">der verantwortlichen Praxiseinrichtung (im Folgenden </w:t>
      </w:r>
      <w:proofErr w:type="spellStart"/>
      <w:r w:rsidRPr="003D2C8B">
        <w:rPr>
          <w:b/>
          <w:bCs/>
        </w:rPr>
        <w:t>vPE</w:t>
      </w:r>
      <w:proofErr w:type="spellEnd"/>
      <w:r w:rsidRPr="003D2C8B">
        <w:rPr>
          <w:b/>
          <w:bCs/>
        </w:rPr>
        <w:t xml:space="preserve"> genannt)</w:t>
      </w:r>
    </w:p>
    <w:p w14:paraId="6DE61E81" w14:textId="77777777" w:rsidR="00656925" w:rsidRPr="003D2C8B" w:rsidRDefault="00656925" w:rsidP="0080112F">
      <w:pPr>
        <w:pStyle w:val="Default"/>
        <w:spacing w:line="360" w:lineRule="auto"/>
        <w:jc w:val="center"/>
        <w:rPr>
          <w:b/>
          <w:bCs/>
        </w:rPr>
      </w:pPr>
    </w:p>
    <w:p w14:paraId="302D3AC4" w14:textId="77777777" w:rsidR="00656925" w:rsidRPr="003D2C8B" w:rsidRDefault="00656925" w:rsidP="0080112F">
      <w:pPr>
        <w:pStyle w:val="Default"/>
        <w:spacing w:line="360" w:lineRule="auto"/>
        <w:jc w:val="center"/>
        <w:rPr>
          <w:b/>
          <w:bCs/>
        </w:rPr>
      </w:pPr>
    </w:p>
    <w:p w14:paraId="52344D70" w14:textId="77777777" w:rsidR="00656925" w:rsidRPr="003D2C8B" w:rsidRDefault="00656925" w:rsidP="0080112F">
      <w:pPr>
        <w:pStyle w:val="Default"/>
        <w:spacing w:line="360" w:lineRule="auto"/>
        <w:jc w:val="center"/>
        <w:rPr>
          <w:b/>
          <w:bCs/>
        </w:rPr>
      </w:pPr>
      <w:r w:rsidRPr="003D2C8B">
        <w:rPr>
          <w:b/>
          <w:bCs/>
        </w:rPr>
        <w:t>___________________________________________________________________</w:t>
      </w:r>
    </w:p>
    <w:p w14:paraId="3B8BB288" w14:textId="77777777" w:rsidR="00656925" w:rsidRPr="003D2C8B" w:rsidRDefault="00656925" w:rsidP="0080112F">
      <w:pPr>
        <w:pStyle w:val="Default"/>
        <w:spacing w:line="360" w:lineRule="auto"/>
        <w:jc w:val="center"/>
        <w:rPr>
          <w:b/>
          <w:bCs/>
        </w:rPr>
      </w:pPr>
    </w:p>
    <w:p w14:paraId="01901F54" w14:textId="77777777" w:rsidR="00B605B5" w:rsidRPr="003D2C8B" w:rsidRDefault="00C833AE" w:rsidP="0080112F">
      <w:pPr>
        <w:pStyle w:val="Default"/>
        <w:spacing w:line="360" w:lineRule="auto"/>
        <w:jc w:val="center"/>
        <w:rPr>
          <w:b/>
          <w:bCs/>
        </w:rPr>
      </w:pPr>
      <w:r w:rsidRPr="003D2C8B">
        <w:rPr>
          <w:b/>
          <w:bCs/>
        </w:rPr>
        <w:t xml:space="preserve">und </w:t>
      </w:r>
    </w:p>
    <w:p w14:paraId="7460D3AC" w14:textId="77777777" w:rsidR="00B605B5" w:rsidRPr="003D2C8B" w:rsidRDefault="00B605B5" w:rsidP="0080112F">
      <w:pPr>
        <w:pStyle w:val="Default"/>
        <w:spacing w:line="360" w:lineRule="auto"/>
        <w:jc w:val="center"/>
        <w:rPr>
          <w:b/>
          <w:bCs/>
        </w:rPr>
      </w:pPr>
    </w:p>
    <w:p w14:paraId="794CD402" w14:textId="42259781" w:rsidR="00656925" w:rsidRPr="003D2C8B" w:rsidRDefault="00C833AE" w:rsidP="0080112F">
      <w:pPr>
        <w:pStyle w:val="Default"/>
        <w:spacing w:line="360" w:lineRule="auto"/>
        <w:jc w:val="center"/>
        <w:rPr>
          <w:b/>
          <w:bCs/>
        </w:rPr>
      </w:pPr>
      <w:r w:rsidRPr="003D2C8B">
        <w:rPr>
          <w:b/>
          <w:bCs/>
        </w:rPr>
        <w:t>der Hebammenpraxis/</w:t>
      </w:r>
      <w:r w:rsidR="00656925" w:rsidRPr="003D2C8B">
        <w:rPr>
          <w:b/>
          <w:bCs/>
        </w:rPr>
        <w:t>Hebamm</w:t>
      </w:r>
      <w:r w:rsidRPr="003D2C8B">
        <w:rPr>
          <w:b/>
          <w:bCs/>
        </w:rPr>
        <w:t>engeleiteten Einrichtung (</w:t>
      </w:r>
      <w:proofErr w:type="spellStart"/>
      <w:r w:rsidRPr="003D2C8B">
        <w:rPr>
          <w:b/>
          <w:bCs/>
        </w:rPr>
        <w:t>HgE</w:t>
      </w:r>
      <w:proofErr w:type="spellEnd"/>
      <w:r w:rsidRPr="003D2C8B">
        <w:rPr>
          <w:b/>
          <w:bCs/>
        </w:rPr>
        <w:t>)/</w:t>
      </w:r>
      <w:r w:rsidR="00EE018C">
        <w:rPr>
          <w:b/>
          <w:bCs/>
        </w:rPr>
        <w:t>freiberuflichen He</w:t>
      </w:r>
      <w:r w:rsidR="00656925" w:rsidRPr="003D2C8B">
        <w:rPr>
          <w:b/>
          <w:bCs/>
        </w:rPr>
        <w:t>bamme</w:t>
      </w:r>
      <w:r w:rsidR="00EE018C">
        <w:rPr>
          <w:b/>
          <w:bCs/>
        </w:rPr>
        <w:t>n</w:t>
      </w:r>
      <w:r w:rsidR="00656925" w:rsidRPr="003D2C8B">
        <w:rPr>
          <w:b/>
          <w:bCs/>
        </w:rPr>
        <w:t xml:space="preserve"> </w:t>
      </w:r>
      <w:r w:rsidR="00B605B5" w:rsidRPr="003D2C8B">
        <w:rPr>
          <w:b/>
          <w:bCs/>
          <w:i/>
        </w:rPr>
        <w:t>(nicht Zutreffendes</w:t>
      </w:r>
      <w:r w:rsidR="007765B3" w:rsidRPr="003D2C8B">
        <w:rPr>
          <w:b/>
          <w:bCs/>
          <w:i/>
        </w:rPr>
        <w:t xml:space="preserve"> </w:t>
      </w:r>
      <w:r w:rsidR="00B605B5" w:rsidRPr="003D2C8B">
        <w:rPr>
          <w:b/>
          <w:bCs/>
          <w:i/>
        </w:rPr>
        <w:t xml:space="preserve">bitte streichen)  </w:t>
      </w:r>
      <w:r w:rsidR="00656925" w:rsidRPr="003D2C8B">
        <w:rPr>
          <w:b/>
          <w:bCs/>
        </w:rPr>
        <w:t>(im folgenden Praxis</w:t>
      </w:r>
      <w:r w:rsidR="00887150">
        <w:rPr>
          <w:b/>
          <w:bCs/>
        </w:rPr>
        <w:t>partnerin</w:t>
      </w:r>
      <w:r w:rsidR="00656925" w:rsidRPr="003D2C8B">
        <w:rPr>
          <w:b/>
          <w:bCs/>
        </w:rPr>
        <w:t xml:space="preserve"> genannt)</w:t>
      </w:r>
    </w:p>
    <w:p w14:paraId="136E514E" w14:textId="77777777" w:rsidR="00656925" w:rsidRPr="003D2C8B" w:rsidRDefault="00656925" w:rsidP="0080112F">
      <w:pPr>
        <w:pStyle w:val="Default"/>
        <w:spacing w:line="360" w:lineRule="auto"/>
        <w:jc w:val="center"/>
        <w:rPr>
          <w:b/>
          <w:bCs/>
        </w:rPr>
      </w:pPr>
    </w:p>
    <w:p w14:paraId="0A31EB7D" w14:textId="6D31B11A" w:rsidR="00656925" w:rsidRPr="003D2C8B" w:rsidRDefault="00656925" w:rsidP="0080112F">
      <w:pPr>
        <w:pStyle w:val="Default"/>
        <w:spacing w:line="360" w:lineRule="auto"/>
        <w:jc w:val="center"/>
        <w:rPr>
          <w:b/>
          <w:bCs/>
        </w:rPr>
      </w:pPr>
      <w:r w:rsidRPr="003D2C8B">
        <w:rPr>
          <w:b/>
          <w:bCs/>
        </w:rPr>
        <w:t>___________________________________________________________________</w:t>
      </w:r>
    </w:p>
    <w:p w14:paraId="3823DF32" w14:textId="77777777" w:rsidR="00656925" w:rsidRPr="003D2C8B" w:rsidRDefault="00656925" w:rsidP="0080112F">
      <w:pPr>
        <w:pStyle w:val="Default"/>
        <w:spacing w:line="360" w:lineRule="auto"/>
        <w:jc w:val="center"/>
        <w:rPr>
          <w:b/>
          <w:bCs/>
        </w:rPr>
      </w:pPr>
    </w:p>
    <w:p w14:paraId="20FF4520" w14:textId="5D142352" w:rsidR="00B605B5" w:rsidRPr="003D2C8B" w:rsidRDefault="00B605B5" w:rsidP="0080112F">
      <w:pPr>
        <w:pStyle w:val="Default"/>
        <w:spacing w:line="360" w:lineRule="auto"/>
        <w:jc w:val="center"/>
        <w:rPr>
          <w:b/>
          <w:bCs/>
        </w:rPr>
      </w:pPr>
      <w:r w:rsidRPr="003D2C8B">
        <w:rPr>
          <w:b/>
          <w:bCs/>
        </w:rPr>
        <w:t>wird folgendes vereinbart:</w:t>
      </w:r>
    </w:p>
    <w:p w14:paraId="65D857D8" w14:textId="77777777" w:rsidR="00656925" w:rsidRPr="003D2C8B" w:rsidRDefault="00656925" w:rsidP="00656925">
      <w:pPr>
        <w:pStyle w:val="Default"/>
        <w:spacing w:line="276" w:lineRule="auto"/>
        <w:rPr>
          <w:b/>
          <w:bCs/>
        </w:rPr>
      </w:pPr>
    </w:p>
    <w:p w14:paraId="37AEF7E0" w14:textId="77777777" w:rsidR="00656925" w:rsidRPr="003D2C8B" w:rsidRDefault="00656925" w:rsidP="00656925">
      <w:pPr>
        <w:pStyle w:val="Default"/>
        <w:spacing w:line="276" w:lineRule="auto"/>
      </w:pPr>
    </w:p>
    <w:p w14:paraId="4E681042" w14:textId="77777777" w:rsidR="007E2B47" w:rsidRPr="003D2C8B" w:rsidRDefault="007E2B47">
      <w:pPr>
        <w:rPr>
          <w:rFonts w:cs="Arial"/>
          <w:sz w:val="24"/>
          <w:szCs w:val="24"/>
        </w:rPr>
      </w:pPr>
      <w:r w:rsidRPr="003D2C8B">
        <w:rPr>
          <w:rFonts w:cs="Arial"/>
          <w:sz w:val="24"/>
          <w:szCs w:val="24"/>
        </w:rPr>
        <w:br w:type="page"/>
      </w:r>
    </w:p>
    <w:p w14:paraId="205C39B0" w14:textId="77777777" w:rsidR="0078129E" w:rsidRDefault="0078129E" w:rsidP="0080112F">
      <w:pPr>
        <w:pStyle w:val="berschrift2"/>
        <w:spacing w:before="0" w:line="360" w:lineRule="auto"/>
        <w:jc w:val="center"/>
        <w:rPr>
          <w:rFonts w:ascii="Arial" w:hAnsi="Arial" w:cs="Arial"/>
          <w:b/>
          <w:color w:val="auto"/>
          <w:sz w:val="24"/>
          <w:szCs w:val="24"/>
        </w:rPr>
      </w:pPr>
    </w:p>
    <w:p w14:paraId="0944A38C" w14:textId="77777777" w:rsidR="00080B5A" w:rsidRDefault="00080B5A" w:rsidP="0080112F">
      <w:pPr>
        <w:pStyle w:val="berschrift2"/>
        <w:spacing w:before="0" w:line="360" w:lineRule="auto"/>
        <w:jc w:val="center"/>
        <w:rPr>
          <w:rFonts w:ascii="Arial" w:hAnsi="Arial" w:cs="Arial"/>
          <w:b/>
          <w:color w:val="auto"/>
          <w:sz w:val="24"/>
          <w:szCs w:val="24"/>
        </w:rPr>
      </w:pPr>
      <w:r w:rsidRPr="003D2C8B">
        <w:rPr>
          <w:rFonts w:ascii="Arial" w:hAnsi="Arial" w:cs="Arial"/>
          <w:b/>
          <w:color w:val="auto"/>
          <w:sz w:val="24"/>
          <w:szCs w:val="24"/>
        </w:rPr>
        <w:t>Präambel</w:t>
      </w:r>
    </w:p>
    <w:p w14:paraId="179C118B" w14:textId="77777777" w:rsidR="0080112F" w:rsidRPr="0080112F" w:rsidRDefault="0080112F" w:rsidP="0080112F">
      <w:pPr>
        <w:spacing w:after="0" w:line="360" w:lineRule="auto"/>
      </w:pPr>
    </w:p>
    <w:p w14:paraId="6BAF8551" w14:textId="3A842E2C" w:rsidR="00B605B5" w:rsidRDefault="00B605B5" w:rsidP="0080112F">
      <w:pPr>
        <w:spacing w:after="0" w:line="360" w:lineRule="auto"/>
        <w:jc w:val="both"/>
        <w:rPr>
          <w:rFonts w:cs="Arial"/>
          <w:sz w:val="24"/>
          <w:szCs w:val="24"/>
        </w:rPr>
      </w:pPr>
      <w:r w:rsidRPr="003D2C8B">
        <w:rPr>
          <w:rFonts w:cs="Arial"/>
          <w:sz w:val="24"/>
          <w:szCs w:val="24"/>
        </w:rPr>
        <w:t xml:space="preserve">Im Rahmen der </w:t>
      </w:r>
      <w:r w:rsidR="00D6200F">
        <w:rPr>
          <w:rFonts w:cs="Arial"/>
          <w:sz w:val="24"/>
          <w:szCs w:val="24"/>
        </w:rPr>
        <w:t xml:space="preserve">Durchführung des </w:t>
      </w:r>
      <w:r w:rsidRPr="003D2C8B">
        <w:rPr>
          <w:rFonts w:cs="Arial"/>
          <w:sz w:val="24"/>
          <w:szCs w:val="24"/>
        </w:rPr>
        <w:t xml:space="preserve">berufspraktischen </w:t>
      </w:r>
      <w:r w:rsidR="00D6200F">
        <w:rPr>
          <w:rFonts w:cs="Arial"/>
          <w:sz w:val="24"/>
          <w:szCs w:val="24"/>
        </w:rPr>
        <w:t xml:space="preserve">Teils des Hebammenstudiums </w:t>
      </w:r>
      <w:r w:rsidR="00D71BB0" w:rsidRPr="003D2C8B">
        <w:rPr>
          <w:rFonts w:cs="Arial"/>
          <w:sz w:val="24"/>
          <w:szCs w:val="24"/>
        </w:rPr>
        <w:t xml:space="preserve">trägt die Hochschule die Gesamtverantwortung für die Koordination der theoretischen und praktischen Lehrveranstaltungen </w:t>
      </w:r>
      <w:r w:rsidR="00CE3C61">
        <w:rPr>
          <w:rFonts w:cs="Arial"/>
          <w:sz w:val="24"/>
          <w:szCs w:val="24"/>
        </w:rPr>
        <w:t xml:space="preserve">mit den </w:t>
      </w:r>
      <w:r w:rsidR="00D71BB0" w:rsidRPr="003D2C8B">
        <w:rPr>
          <w:rFonts w:cs="Arial"/>
          <w:sz w:val="24"/>
          <w:szCs w:val="24"/>
        </w:rPr>
        <w:t>berufspraktischen Praxiseinsätze</w:t>
      </w:r>
      <w:r w:rsidR="00CE3C61">
        <w:rPr>
          <w:rFonts w:cs="Arial"/>
          <w:sz w:val="24"/>
          <w:szCs w:val="24"/>
        </w:rPr>
        <w:t>n</w:t>
      </w:r>
      <w:r w:rsidR="00D71BB0" w:rsidRPr="003D2C8B">
        <w:rPr>
          <w:rFonts w:cs="Arial"/>
          <w:sz w:val="24"/>
          <w:szCs w:val="24"/>
        </w:rPr>
        <w:t xml:space="preserve"> gemäß § 22 </w:t>
      </w:r>
      <w:r w:rsidR="00C00906" w:rsidRPr="004B0D50">
        <w:rPr>
          <w:rFonts w:cs="Arial"/>
          <w:sz w:val="24"/>
          <w:szCs w:val="24"/>
        </w:rPr>
        <w:t>Hebammengesetz (</w:t>
      </w:r>
      <w:r w:rsidR="00D71BB0" w:rsidRPr="004B0D50">
        <w:rPr>
          <w:rFonts w:cs="Arial"/>
          <w:sz w:val="24"/>
          <w:szCs w:val="24"/>
        </w:rPr>
        <w:t>HebG</w:t>
      </w:r>
      <w:r w:rsidR="00C00906" w:rsidRPr="004B0D50">
        <w:rPr>
          <w:rFonts w:cs="Arial"/>
          <w:sz w:val="24"/>
          <w:szCs w:val="24"/>
        </w:rPr>
        <w:t>)</w:t>
      </w:r>
      <w:r w:rsidR="00D71BB0" w:rsidRPr="004B0D50">
        <w:rPr>
          <w:rFonts w:cs="Arial"/>
          <w:sz w:val="24"/>
          <w:szCs w:val="24"/>
        </w:rPr>
        <w:t xml:space="preserve">. </w:t>
      </w:r>
      <w:r w:rsidR="00D71BB0" w:rsidRPr="003D2C8B">
        <w:rPr>
          <w:rFonts w:cs="Arial"/>
          <w:sz w:val="24"/>
          <w:szCs w:val="24"/>
        </w:rPr>
        <w:t xml:space="preserve">Die </w:t>
      </w:r>
      <w:proofErr w:type="spellStart"/>
      <w:r w:rsidR="00D71BB0" w:rsidRPr="003D2C8B">
        <w:rPr>
          <w:rFonts w:cs="Arial"/>
          <w:sz w:val="24"/>
          <w:szCs w:val="24"/>
        </w:rPr>
        <w:t>vPE</w:t>
      </w:r>
      <w:proofErr w:type="spellEnd"/>
      <w:r w:rsidR="00D71BB0" w:rsidRPr="003D2C8B">
        <w:rPr>
          <w:rFonts w:cs="Arial"/>
          <w:sz w:val="24"/>
          <w:szCs w:val="24"/>
        </w:rPr>
        <w:t xml:space="preserve"> verantwortet die Durchführung der berufspraktischen </w:t>
      </w:r>
      <w:r w:rsidR="00471271">
        <w:rPr>
          <w:rFonts w:cs="Arial"/>
          <w:sz w:val="24"/>
          <w:szCs w:val="24"/>
        </w:rPr>
        <w:t>Praxiseinsätze</w:t>
      </w:r>
      <w:r w:rsidR="00D71BB0" w:rsidRPr="003D2C8B">
        <w:rPr>
          <w:rFonts w:cs="Arial"/>
          <w:sz w:val="24"/>
          <w:szCs w:val="24"/>
        </w:rPr>
        <w:t xml:space="preserve"> auf Grundlage des akkreditierten Studiengangkonzepts und des Curriculums gemäß HebG 2019 und </w:t>
      </w:r>
      <w:r w:rsidR="00C00906" w:rsidRPr="004B0D50">
        <w:rPr>
          <w:rFonts w:cs="Arial"/>
          <w:sz w:val="24"/>
          <w:szCs w:val="24"/>
        </w:rPr>
        <w:t>der Studien- und Prüfungsverordnung für Hebammen</w:t>
      </w:r>
      <w:r w:rsidR="00C00906">
        <w:rPr>
          <w:rFonts w:cs="Arial"/>
          <w:sz w:val="24"/>
          <w:szCs w:val="24"/>
        </w:rPr>
        <w:t xml:space="preserve"> </w:t>
      </w:r>
      <w:r w:rsidR="00C00906" w:rsidRPr="00895DB5">
        <w:rPr>
          <w:rFonts w:cs="Arial"/>
          <w:sz w:val="24"/>
          <w:szCs w:val="24"/>
        </w:rPr>
        <w:t>(</w:t>
      </w:r>
      <w:proofErr w:type="spellStart"/>
      <w:r w:rsidR="00D71BB0" w:rsidRPr="00895DB5">
        <w:rPr>
          <w:rFonts w:cs="Arial"/>
          <w:sz w:val="24"/>
          <w:szCs w:val="24"/>
        </w:rPr>
        <w:t>HebStrPrV</w:t>
      </w:r>
      <w:proofErr w:type="spellEnd"/>
      <w:r w:rsidR="00C00906" w:rsidRPr="00895DB5">
        <w:rPr>
          <w:rFonts w:cs="Arial"/>
          <w:sz w:val="24"/>
          <w:szCs w:val="24"/>
        </w:rPr>
        <w:t>)</w:t>
      </w:r>
      <w:r w:rsidR="00D71BB0" w:rsidRPr="003D2C8B">
        <w:rPr>
          <w:rFonts w:cs="Arial"/>
          <w:sz w:val="24"/>
          <w:szCs w:val="24"/>
        </w:rPr>
        <w:t xml:space="preserve"> 2020. Die Praxis</w:t>
      </w:r>
      <w:r w:rsidR="00887150">
        <w:rPr>
          <w:rFonts w:cs="Arial"/>
          <w:sz w:val="24"/>
          <w:szCs w:val="24"/>
        </w:rPr>
        <w:t>partnerin</w:t>
      </w:r>
      <w:r w:rsidR="00D71BB0" w:rsidRPr="003D2C8B">
        <w:rPr>
          <w:rFonts w:cs="Arial"/>
          <w:sz w:val="24"/>
          <w:szCs w:val="24"/>
        </w:rPr>
        <w:t xml:space="preserve"> ermöglicht die berufspraktische Ausbildung der Studierenden des Bachelorstudienganges Hebammenwissenschaft während der außerklinischen Praxiseinsätze</w:t>
      </w:r>
      <w:r w:rsidR="00D6200F">
        <w:rPr>
          <w:rFonts w:cs="Arial"/>
          <w:sz w:val="24"/>
          <w:szCs w:val="24"/>
        </w:rPr>
        <w:t xml:space="preserve"> und stellt ihrerseits die Durchführung auf Grundlage des </w:t>
      </w:r>
      <w:r w:rsidR="00F069DA">
        <w:rPr>
          <w:rFonts w:cs="Arial"/>
          <w:sz w:val="24"/>
          <w:szCs w:val="24"/>
        </w:rPr>
        <w:t>Praxisplans</w:t>
      </w:r>
      <w:r w:rsidR="00D6200F">
        <w:rPr>
          <w:rFonts w:cs="Arial"/>
          <w:sz w:val="24"/>
          <w:szCs w:val="24"/>
        </w:rPr>
        <w:t xml:space="preserve"> sicher</w:t>
      </w:r>
      <w:r w:rsidR="00F069DA">
        <w:rPr>
          <w:rFonts w:cs="Arial"/>
          <w:sz w:val="24"/>
          <w:szCs w:val="24"/>
        </w:rPr>
        <w:t>.</w:t>
      </w:r>
    </w:p>
    <w:p w14:paraId="4F72E928" w14:textId="77777777" w:rsidR="001631DE" w:rsidRDefault="001631DE" w:rsidP="0080112F">
      <w:pPr>
        <w:spacing w:after="0" w:line="360" w:lineRule="auto"/>
        <w:jc w:val="both"/>
        <w:rPr>
          <w:rFonts w:cs="Arial"/>
          <w:sz w:val="24"/>
          <w:szCs w:val="24"/>
        </w:rPr>
      </w:pPr>
    </w:p>
    <w:p w14:paraId="52B0C7CE" w14:textId="77777777" w:rsidR="0080112F" w:rsidRDefault="0080112F" w:rsidP="0080112F">
      <w:pPr>
        <w:spacing w:after="0" w:line="360" w:lineRule="auto"/>
        <w:jc w:val="both"/>
        <w:rPr>
          <w:rFonts w:cs="Arial"/>
          <w:sz w:val="24"/>
          <w:szCs w:val="24"/>
        </w:rPr>
      </w:pPr>
    </w:p>
    <w:p w14:paraId="273978C6" w14:textId="77777777" w:rsidR="008C12DD" w:rsidRDefault="00656925" w:rsidP="0080112F">
      <w:pPr>
        <w:pStyle w:val="berschrift2"/>
        <w:spacing w:before="0" w:line="360" w:lineRule="auto"/>
        <w:jc w:val="center"/>
        <w:rPr>
          <w:rFonts w:ascii="Arial" w:hAnsi="Arial" w:cs="Arial"/>
          <w:b/>
          <w:color w:val="auto"/>
          <w:sz w:val="24"/>
          <w:szCs w:val="24"/>
        </w:rPr>
      </w:pPr>
      <w:r w:rsidRPr="003D2C8B">
        <w:rPr>
          <w:rFonts w:ascii="Arial" w:hAnsi="Arial" w:cs="Arial"/>
          <w:b/>
          <w:color w:val="auto"/>
          <w:sz w:val="24"/>
          <w:szCs w:val="24"/>
        </w:rPr>
        <w:t xml:space="preserve">§ 1 </w:t>
      </w:r>
    </w:p>
    <w:p w14:paraId="2A5DCB93" w14:textId="62DB0245" w:rsidR="00D71BB0" w:rsidRDefault="00D71BB0" w:rsidP="0080112F">
      <w:pPr>
        <w:pStyle w:val="berschrift2"/>
        <w:spacing w:before="0" w:line="360" w:lineRule="auto"/>
        <w:jc w:val="center"/>
        <w:rPr>
          <w:rFonts w:ascii="Arial" w:hAnsi="Arial" w:cs="Arial"/>
          <w:b/>
          <w:color w:val="auto"/>
          <w:sz w:val="24"/>
          <w:szCs w:val="24"/>
        </w:rPr>
      </w:pPr>
      <w:r w:rsidRPr="003D2C8B">
        <w:rPr>
          <w:rFonts w:ascii="Arial" w:hAnsi="Arial" w:cs="Arial"/>
          <w:b/>
          <w:color w:val="auto"/>
          <w:sz w:val="24"/>
          <w:szCs w:val="24"/>
        </w:rPr>
        <w:t>Ziel der Vereinbarung</w:t>
      </w:r>
    </w:p>
    <w:p w14:paraId="30C52EAB" w14:textId="77777777" w:rsidR="0080112F" w:rsidRPr="0080112F" w:rsidRDefault="0080112F" w:rsidP="0080112F">
      <w:pPr>
        <w:spacing w:after="0" w:line="360" w:lineRule="auto"/>
      </w:pPr>
    </w:p>
    <w:p w14:paraId="183FA14A" w14:textId="689E48B9" w:rsidR="00D71BB0" w:rsidRPr="0080112F" w:rsidRDefault="00D71BB0" w:rsidP="0080112F">
      <w:pPr>
        <w:pStyle w:val="Listenabsatz"/>
        <w:numPr>
          <w:ilvl w:val="0"/>
          <w:numId w:val="31"/>
        </w:numPr>
        <w:spacing w:after="0" w:line="360" w:lineRule="auto"/>
        <w:ind w:left="360"/>
        <w:jc w:val="both"/>
        <w:rPr>
          <w:rFonts w:cs="Arial"/>
          <w:sz w:val="24"/>
          <w:szCs w:val="24"/>
        </w:rPr>
      </w:pPr>
      <w:r w:rsidRPr="0080112F">
        <w:rPr>
          <w:rFonts w:cs="Arial"/>
          <w:sz w:val="24"/>
          <w:szCs w:val="24"/>
        </w:rPr>
        <w:t xml:space="preserve">Ziel der  Vereinbarung nach § 16 Abs. 2 HebG ist die Regelung der Zusammenarbeit der Kooperationspartner zur externen Durchführung der berufspraktischen ambulanten </w:t>
      </w:r>
      <w:r w:rsidR="00D6200F" w:rsidRPr="0080112F">
        <w:rPr>
          <w:rFonts w:cs="Arial"/>
          <w:sz w:val="24"/>
          <w:szCs w:val="24"/>
        </w:rPr>
        <w:t>Einsätze</w:t>
      </w:r>
      <w:r w:rsidRPr="0080112F">
        <w:rPr>
          <w:rFonts w:cs="Arial"/>
          <w:sz w:val="24"/>
          <w:szCs w:val="24"/>
        </w:rPr>
        <w:t xml:space="preserve"> von Hebammenstudierenden </w:t>
      </w:r>
      <w:r w:rsidR="00887150" w:rsidRPr="0080112F">
        <w:rPr>
          <w:rFonts w:cs="Arial"/>
          <w:sz w:val="24"/>
          <w:szCs w:val="24"/>
        </w:rPr>
        <w:t>bei</w:t>
      </w:r>
      <w:r w:rsidRPr="0080112F">
        <w:rPr>
          <w:rFonts w:cs="Arial"/>
          <w:sz w:val="24"/>
          <w:szCs w:val="24"/>
        </w:rPr>
        <w:t xml:space="preserve"> freiberufliche</w:t>
      </w:r>
      <w:r w:rsidR="00887150" w:rsidRPr="0080112F">
        <w:rPr>
          <w:rFonts w:cs="Arial"/>
          <w:sz w:val="24"/>
          <w:szCs w:val="24"/>
        </w:rPr>
        <w:t>n</w:t>
      </w:r>
      <w:r w:rsidRPr="0080112F">
        <w:rPr>
          <w:rFonts w:cs="Arial"/>
          <w:sz w:val="24"/>
          <w:szCs w:val="24"/>
        </w:rPr>
        <w:t xml:space="preserve"> Hebammen bzw. ambulanten hebammengeleiteten Einrichtungen (</w:t>
      </w:r>
      <w:proofErr w:type="spellStart"/>
      <w:r w:rsidRPr="0080112F">
        <w:rPr>
          <w:rFonts w:cs="Arial"/>
          <w:sz w:val="24"/>
          <w:szCs w:val="24"/>
        </w:rPr>
        <w:t>HgE</w:t>
      </w:r>
      <w:proofErr w:type="spellEnd"/>
      <w:r w:rsidRPr="0080112F">
        <w:rPr>
          <w:rFonts w:cs="Arial"/>
          <w:sz w:val="24"/>
          <w:szCs w:val="24"/>
        </w:rPr>
        <w:t xml:space="preserve">) nach Maßgabe des HebG, </w:t>
      </w:r>
      <w:r w:rsidR="00C00906" w:rsidRPr="0080112F">
        <w:rPr>
          <w:rFonts w:cs="Arial"/>
          <w:sz w:val="24"/>
          <w:szCs w:val="24"/>
        </w:rPr>
        <w:t xml:space="preserve">der </w:t>
      </w:r>
      <w:proofErr w:type="spellStart"/>
      <w:r w:rsidRPr="0080112F">
        <w:rPr>
          <w:rFonts w:cs="Arial"/>
          <w:sz w:val="24"/>
          <w:szCs w:val="24"/>
        </w:rPr>
        <w:t>HebStrPrV</w:t>
      </w:r>
      <w:proofErr w:type="spellEnd"/>
      <w:r w:rsidRPr="0080112F">
        <w:rPr>
          <w:rFonts w:cs="Arial"/>
          <w:sz w:val="24"/>
          <w:szCs w:val="24"/>
        </w:rPr>
        <w:t xml:space="preserve"> sowie nach Maßgabe gegebenenfalls einschlägiger Landesregelungen in der jeweils gültigen Fassung. Die Kooperationspartner verpflichten sich zu diesem Zweck zu einer engen, transparenten und vertrauensvollen Zusammenarbeit mit dem Ziel, den Hebammenstudierenden eine qualitativ hochwertige berufspraktische Ausbildung im Rahmen des Hebammenstudiums gewährleisten zu können.</w:t>
      </w:r>
    </w:p>
    <w:p w14:paraId="0B1202A3" w14:textId="77777777" w:rsidR="0080112F" w:rsidRPr="003D2C8B" w:rsidRDefault="0080112F" w:rsidP="0080112F">
      <w:pPr>
        <w:spacing w:after="0" w:line="360" w:lineRule="auto"/>
        <w:ind w:left="705" w:hanging="705"/>
        <w:jc w:val="both"/>
        <w:rPr>
          <w:rFonts w:cs="Arial"/>
          <w:sz w:val="24"/>
          <w:szCs w:val="24"/>
        </w:rPr>
      </w:pPr>
    </w:p>
    <w:p w14:paraId="1911DDB0" w14:textId="52333D07" w:rsidR="003D2C8B" w:rsidRPr="0080112F" w:rsidRDefault="00B91E30" w:rsidP="0080112F">
      <w:pPr>
        <w:pStyle w:val="Listenabsatz"/>
        <w:numPr>
          <w:ilvl w:val="0"/>
          <w:numId w:val="31"/>
        </w:numPr>
        <w:spacing w:after="0" w:line="360" w:lineRule="auto"/>
        <w:ind w:left="360"/>
        <w:jc w:val="both"/>
        <w:rPr>
          <w:rFonts w:cs="Arial"/>
          <w:sz w:val="24"/>
          <w:szCs w:val="24"/>
        </w:rPr>
      </w:pPr>
      <w:r w:rsidRPr="0080112F">
        <w:rPr>
          <w:rFonts w:cs="Arial"/>
          <w:sz w:val="24"/>
          <w:szCs w:val="24"/>
        </w:rPr>
        <w:t>Die Praxis</w:t>
      </w:r>
      <w:r w:rsidR="00887150" w:rsidRPr="0080112F">
        <w:rPr>
          <w:rFonts w:cs="Arial"/>
          <w:sz w:val="24"/>
          <w:szCs w:val="24"/>
        </w:rPr>
        <w:t>partnerin</w:t>
      </w:r>
      <w:r w:rsidRPr="0080112F">
        <w:rPr>
          <w:rFonts w:cs="Arial"/>
          <w:sz w:val="24"/>
          <w:szCs w:val="24"/>
        </w:rPr>
        <w:t xml:space="preserve"> </w:t>
      </w:r>
      <w:r w:rsidR="00B36933" w:rsidRPr="0080112F">
        <w:rPr>
          <w:rFonts w:cs="Arial"/>
          <w:sz w:val="24"/>
          <w:szCs w:val="24"/>
        </w:rPr>
        <w:t>hat</w:t>
      </w:r>
      <w:r w:rsidRPr="0080112F">
        <w:rPr>
          <w:rFonts w:cs="Arial"/>
          <w:sz w:val="24"/>
          <w:szCs w:val="24"/>
        </w:rPr>
        <w:t xml:space="preserve"> </w:t>
      </w:r>
      <w:r w:rsidR="001072A3" w:rsidRPr="0080112F">
        <w:rPr>
          <w:rFonts w:cs="Arial"/>
          <w:sz w:val="24"/>
          <w:szCs w:val="24"/>
        </w:rPr>
        <w:t xml:space="preserve">die </w:t>
      </w:r>
      <w:r w:rsidRPr="0080112F">
        <w:rPr>
          <w:rFonts w:cs="Arial"/>
          <w:sz w:val="24"/>
          <w:szCs w:val="24"/>
        </w:rPr>
        <w:t xml:space="preserve">Vorgaben nach § 7 </w:t>
      </w:r>
      <w:proofErr w:type="spellStart"/>
      <w:r w:rsidRPr="0080112F">
        <w:rPr>
          <w:rFonts w:cs="Arial"/>
          <w:sz w:val="24"/>
          <w:szCs w:val="24"/>
        </w:rPr>
        <w:t>HebStPr</w:t>
      </w:r>
      <w:r w:rsidR="00655A41" w:rsidRPr="0080112F">
        <w:rPr>
          <w:rFonts w:cs="Arial"/>
          <w:sz w:val="24"/>
          <w:szCs w:val="24"/>
        </w:rPr>
        <w:t>V</w:t>
      </w:r>
      <w:proofErr w:type="spellEnd"/>
      <w:r w:rsidRPr="0080112F">
        <w:rPr>
          <w:rFonts w:cs="Arial"/>
          <w:sz w:val="24"/>
          <w:szCs w:val="24"/>
        </w:rPr>
        <w:t xml:space="preserve"> und nach gegebenenfalls einschlägigen Landesregelungen </w:t>
      </w:r>
      <w:r w:rsidR="00B36933" w:rsidRPr="0080112F">
        <w:rPr>
          <w:rFonts w:cs="Arial"/>
          <w:sz w:val="24"/>
          <w:szCs w:val="24"/>
        </w:rPr>
        <w:t xml:space="preserve">zu </w:t>
      </w:r>
      <w:r w:rsidR="0048118B" w:rsidRPr="0080112F">
        <w:rPr>
          <w:rFonts w:cs="Arial"/>
          <w:sz w:val="24"/>
          <w:szCs w:val="24"/>
        </w:rPr>
        <w:t>erfüllen.</w:t>
      </w:r>
    </w:p>
    <w:p w14:paraId="06679281" w14:textId="77777777" w:rsidR="001631DE" w:rsidRDefault="001631DE" w:rsidP="0080112F">
      <w:pPr>
        <w:spacing w:after="0" w:line="360" w:lineRule="auto"/>
        <w:jc w:val="both"/>
        <w:rPr>
          <w:rFonts w:cs="Arial"/>
          <w:sz w:val="24"/>
          <w:szCs w:val="24"/>
        </w:rPr>
      </w:pPr>
    </w:p>
    <w:p w14:paraId="47BEC21C" w14:textId="77777777" w:rsidR="0080112F" w:rsidRDefault="0080112F">
      <w:pPr>
        <w:rPr>
          <w:rFonts w:eastAsiaTheme="majorEastAsia" w:cs="Arial"/>
          <w:b/>
          <w:sz w:val="24"/>
          <w:szCs w:val="24"/>
        </w:rPr>
      </w:pPr>
      <w:r>
        <w:rPr>
          <w:rFonts w:eastAsiaTheme="majorEastAsia" w:cs="Arial"/>
          <w:b/>
          <w:sz w:val="24"/>
          <w:szCs w:val="24"/>
        </w:rPr>
        <w:br w:type="page"/>
      </w:r>
    </w:p>
    <w:p w14:paraId="06F2EFB4" w14:textId="0F54EAC2" w:rsidR="008C12DD" w:rsidRDefault="00B91E30" w:rsidP="0080112F">
      <w:pPr>
        <w:spacing w:after="0" w:line="360" w:lineRule="auto"/>
        <w:jc w:val="center"/>
        <w:rPr>
          <w:rFonts w:eastAsiaTheme="majorEastAsia" w:cs="Arial"/>
          <w:b/>
          <w:sz w:val="24"/>
          <w:szCs w:val="24"/>
        </w:rPr>
      </w:pPr>
      <w:r w:rsidRPr="003D2C8B">
        <w:rPr>
          <w:rFonts w:eastAsiaTheme="majorEastAsia" w:cs="Arial"/>
          <w:b/>
          <w:sz w:val="24"/>
          <w:szCs w:val="24"/>
        </w:rPr>
        <w:lastRenderedPageBreak/>
        <w:t xml:space="preserve">§ 2 </w:t>
      </w:r>
    </w:p>
    <w:p w14:paraId="1D3327E5" w14:textId="3849F95E" w:rsidR="006D4A00" w:rsidRDefault="00222CE4" w:rsidP="0080112F">
      <w:pPr>
        <w:spacing w:after="0" w:line="360" w:lineRule="auto"/>
        <w:jc w:val="center"/>
        <w:rPr>
          <w:rFonts w:eastAsiaTheme="majorEastAsia" w:cs="Arial"/>
          <w:b/>
          <w:sz w:val="24"/>
          <w:szCs w:val="24"/>
        </w:rPr>
      </w:pPr>
      <w:r>
        <w:rPr>
          <w:rFonts w:eastAsiaTheme="majorEastAsia" w:cs="Arial"/>
          <w:b/>
          <w:sz w:val="24"/>
          <w:szCs w:val="24"/>
        </w:rPr>
        <w:t>Aufgaben</w:t>
      </w:r>
      <w:r w:rsidR="00B91E30" w:rsidRPr="003D2C8B">
        <w:rPr>
          <w:rFonts w:eastAsiaTheme="majorEastAsia" w:cs="Arial"/>
          <w:b/>
          <w:sz w:val="24"/>
          <w:szCs w:val="24"/>
        </w:rPr>
        <w:t xml:space="preserve"> der Praxis</w:t>
      </w:r>
      <w:r w:rsidR="00BC7A97">
        <w:rPr>
          <w:rFonts w:eastAsiaTheme="majorEastAsia" w:cs="Arial"/>
          <w:b/>
          <w:sz w:val="24"/>
          <w:szCs w:val="24"/>
        </w:rPr>
        <w:t>partnerin</w:t>
      </w:r>
    </w:p>
    <w:p w14:paraId="28DC01F0" w14:textId="77777777" w:rsidR="0080112F" w:rsidRDefault="0080112F" w:rsidP="0080112F">
      <w:pPr>
        <w:spacing w:after="0" w:line="360" w:lineRule="auto"/>
        <w:jc w:val="center"/>
        <w:rPr>
          <w:rFonts w:eastAsiaTheme="majorEastAsia" w:cs="Arial"/>
          <w:b/>
          <w:sz w:val="24"/>
          <w:szCs w:val="24"/>
        </w:rPr>
      </w:pPr>
    </w:p>
    <w:p w14:paraId="02B0F7E7" w14:textId="62FD7503" w:rsidR="00B91E30" w:rsidRDefault="00B91E30" w:rsidP="0080112F">
      <w:pPr>
        <w:pStyle w:val="Listenabsatz"/>
        <w:numPr>
          <w:ilvl w:val="0"/>
          <w:numId w:val="29"/>
        </w:numPr>
        <w:spacing w:after="0" w:line="360" w:lineRule="auto"/>
        <w:ind w:left="360"/>
        <w:jc w:val="both"/>
        <w:rPr>
          <w:rFonts w:cs="Arial"/>
          <w:sz w:val="24"/>
          <w:szCs w:val="24"/>
        </w:rPr>
      </w:pPr>
      <w:r w:rsidRPr="003D2C8B">
        <w:rPr>
          <w:rFonts w:cs="Arial"/>
          <w:sz w:val="24"/>
          <w:szCs w:val="24"/>
        </w:rPr>
        <w:t>Die Praxis</w:t>
      </w:r>
      <w:r w:rsidR="00887150">
        <w:rPr>
          <w:rFonts w:cs="Arial"/>
          <w:sz w:val="24"/>
          <w:szCs w:val="24"/>
        </w:rPr>
        <w:t xml:space="preserve">partnerin </w:t>
      </w:r>
      <w:r w:rsidRPr="003D2C8B">
        <w:rPr>
          <w:rFonts w:cs="Arial"/>
          <w:sz w:val="24"/>
          <w:szCs w:val="24"/>
        </w:rPr>
        <w:t>verpflichtet sich,</w:t>
      </w:r>
      <w:r w:rsidR="00222CE4">
        <w:rPr>
          <w:rFonts w:cs="Arial"/>
          <w:sz w:val="24"/>
          <w:szCs w:val="24"/>
        </w:rPr>
        <w:t xml:space="preserve"> </w:t>
      </w:r>
      <w:r w:rsidRPr="003D2C8B">
        <w:rPr>
          <w:rFonts w:cs="Arial"/>
          <w:sz w:val="24"/>
          <w:szCs w:val="24"/>
        </w:rPr>
        <w:t xml:space="preserve">im Rahmen des Hebammenstudiums als Einsatzort für Praxiseinsätze im Umfang von </w:t>
      </w:r>
      <w:r w:rsidR="00887150">
        <w:rPr>
          <w:rFonts w:cs="Arial"/>
          <w:sz w:val="24"/>
          <w:szCs w:val="24"/>
        </w:rPr>
        <w:t xml:space="preserve">bis zu </w:t>
      </w:r>
      <w:r w:rsidR="00887150" w:rsidRPr="00337F15">
        <w:rPr>
          <w:rFonts w:cs="Arial"/>
          <w:i/>
          <w:sz w:val="24"/>
          <w:szCs w:val="24"/>
        </w:rPr>
        <w:t>…</w:t>
      </w:r>
      <w:r w:rsidR="00887150">
        <w:rPr>
          <w:rFonts w:cs="Arial"/>
          <w:sz w:val="24"/>
          <w:szCs w:val="24"/>
        </w:rPr>
        <w:t xml:space="preserve"> (</w:t>
      </w:r>
      <w:r w:rsidRPr="003D2C8B">
        <w:rPr>
          <w:rFonts w:cs="Arial"/>
          <w:sz w:val="24"/>
          <w:szCs w:val="24"/>
        </w:rPr>
        <w:t>480</w:t>
      </w:r>
      <w:r w:rsidR="00887150">
        <w:rPr>
          <w:rFonts w:cs="Arial"/>
          <w:sz w:val="24"/>
          <w:szCs w:val="24"/>
        </w:rPr>
        <w:t>)</w:t>
      </w:r>
      <w:r w:rsidRPr="003D2C8B">
        <w:rPr>
          <w:rFonts w:cs="Arial"/>
          <w:sz w:val="24"/>
          <w:szCs w:val="24"/>
        </w:rPr>
        <w:t xml:space="preserve"> Stunden pro Studierende</w:t>
      </w:r>
      <w:r w:rsidR="00887150">
        <w:rPr>
          <w:rFonts w:cs="Arial"/>
          <w:sz w:val="24"/>
          <w:szCs w:val="24"/>
        </w:rPr>
        <w:t>(n)</w:t>
      </w:r>
      <w:r w:rsidRPr="003D2C8B">
        <w:rPr>
          <w:rFonts w:cs="Arial"/>
          <w:sz w:val="24"/>
          <w:szCs w:val="24"/>
        </w:rPr>
        <w:t xml:space="preserve"> zur Verfügung zu stehen. Sie verpflichtet sich, für die Erstellung des</w:t>
      </w:r>
      <w:r w:rsidR="00222CE4">
        <w:rPr>
          <w:rFonts w:cs="Arial"/>
          <w:sz w:val="24"/>
          <w:szCs w:val="24"/>
        </w:rPr>
        <w:t xml:space="preserve"> </w:t>
      </w:r>
      <w:r w:rsidRPr="003D2C8B">
        <w:rPr>
          <w:rFonts w:cs="Arial"/>
          <w:sz w:val="24"/>
          <w:szCs w:val="24"/>
        </w:rPr>
        <w:t>Praxisplanes</w:t>
      </w:r>
      <w:r w:rsidR="008765FD">
        <w:rPr>
          <w:rFonts w:cs="Arial"/>
          <w:sz w:val="24"/>
          <w:szCs w:val="24"/>
        </w:rPr>
        <w:t xml:space="preserve"> inklusive des inhaltlichen Konzeptes </w:t>
      </w:r>
      <w:r w:rsidRPr="003D2C8B">
        <w:rPr>
          <w:rFonts w:cs="Arial"/>
          <w:sz w:val="24"/>
          <w:szCs w:val="24"/>
        </w:rPr>
        <w:t xml:space="preserve">durch die </w:t>
      </w:r>
      <w:proofErr w:type="spellStart"/>
      <w:r w:rsidRPr="003D2C8B">
        <w:rPr>
          <w:rFonts w:cs="Arial"/>
          <w:sz w:val="24"/>
          <w:szCs w:val="24"/>
        </w:rPr>
        <w:t>vPE</w:t>
      </w:r>
      <w:proofErr w:type="spellEnd"/>
      <w:r w:rsidRPr="003D2C8B">
        <w:rPr>
          <w:rFonts w:cs="Arial"/>
          <w:sz w:val="24"/>
          <w:szCs w:val="24"/>
        </w:rPr>
        <w:t xml:space="preserve"> spät</w:t>
      </w:r>
      <w:r w:rsidR="00655A41">
        <w:rPr>
          <w:rFonts w:cs="Arial"/>
          <w:sz w:val="24"/>
          <w:szCs w:val="24"/>
        </w:rPr>
        <w:t>e</w:t>
      </w:r>
      <w:r w:rsidRPr="003D2C8B">
        <w:rPr>
          <w:rFonts w:cs="Arial"/>
          <w:sz w:val="24"/>
          <w:szCs w:val="24"/>
        </w:rPr>
        <w:t xml:space="preserve">stens </w:t>
      </w:r>
      <w:r w:rsidR="00337F15" w:rsidRPr="00337F15">
        <w:rPr>
          <w:rFonts w:cs="Arial"/>
          <w:i/>
          <w:sz w:val="24"/>
          <w:szCs w:val="24"/>
        </w:rPr>
        <w:t>…</w:t>
      </w:r>
      <w:r w:rsidRPr="003D2C8B">
        <w:rPr>
          <w:rFonts w:cs="Arial"/>
          <w:sz w:val="24"/>
          <w:szCs w:val="24"/>
        </w:rPr>
        <w:t xml:space="preserve"> Monate </w:t>
      </w:r>
      <w:r w:rsidR="0048118B">
        <w:rPr>
          <w:rFonts w:cs="Arial"/>
          <w:sz w:val="24"/>
          <w:szCs w:val="24"/>
        </w:rPr>
        <w:t xml:space="preserve">vor Beginn jedes Studienganges </w:t>
      </w:r>
      <w:r w:rsidRPr="003D2C8B">
        <w:rPr>
          <w:rFonts w:cs="Arial"/>
          <w:sz w:val="24"/>
          <w:szCs w:val="24"/>
        </w:rPr>
        <w:t>die mögliche Zahl der Einsätze und der Studierenden sowie die möglichen Zeiträume für die Einsätze mitzuteilen.</w:t>
      </w:r>
    </w:p>
    <w:p w14:paraId="65F98349" w14:textId="77777777" w:rsidR="00B36933" w:rsidRDefault="00B36933" w:rsidP="0080112F">
      <w:pPr>
        <w:pStyle w:val="Listenabsatz"/>
        <w:spacing w:after="0" w:line="360" w:lineRule="auto"/>
        <w:ind w:left="0"/>
        <w:jc w:val="both"/>
        <w:rPr>
          <w:rFonts w:cs="Arial"/>
          <w:sz w:val="24"/>
          <w:szCs w:val="24"/>
        </w:rPr>
      </w:pPr>
    </w:p>
    <w:p w14:paraId="12C8AC95" w14:textId="47A2DDC0" w:rsidR="00B36933" w:rsidRDefault="00B36933" w:rsidP="0080112F">
      <w:pPr>
        <w:pStyle w:val="Listenabsatz"/>
        <w:numPr>
          <w:ilvl w:val="0"/>
          <w:numId w:val="29"/>
        </w:numPr>
        <w:spacing w:after="0" w:line="360" w:lineRule="auto"/>
        <w:ind w:left="360"/>
        <w:jc w:val="both"/>
        <w:rPr>
          <w:rFonts w:cs="Arial"/>
          <w:sz w:val="24"/>
          <w:szCs w:val="24"/>
        </w:rPr>
      </w:pPr>
      <w:r>
        <w:rPr>
          <w:rFonts w:cs="Arial"/>
          <w:sz w:val="24"/>
          <w:szCs w:val="24"/>
        </w:rPr>
        <w:t>Bei Einsätzen bei der Praxis</w:t>
      </w:r>
      <w:r w:rsidR="00887150">
        <w:rPr>
          <w:rFonts w:cs="Arial"/>
          <w:sz w:val="24"/>
          <w:szCs w:val="24"/>
        </w:rPr>
        <w:t>partnerin</w:t>
      </w:r>
      <w:r>
        <w:rPr>
          <w:rFonts w:cs="Arial"/>
          <w:sz w:val="24"/>
          <w:szCs w:val="24"/>
        </w:rPr>
        <w:t xml:space="preserve"> werden folgende Kompetenzbereiche abgedeckt: </w:t>
      </w:r>
      <w:r w:rsidRPr="00887150">
        <w:rPr>
          <w:rFonts w:cs="Arial"/>
          <w:i/>
          <w:sz w:val="24"/>
          <w:szCs w:val="24"/>
        </w:rPr>
        <w:t>Schwangerschaft / Geburt / Wochenbett und Stillzeit</w:t>
      </w:r>
      <w:r>
        <w:rPr>
          <w:rFonts w:cs="Arial"/>
          <w:i/>
          <w:sz w:val="24"/>
          <w:szCs w:val="24"/>
        </w:rPr>
        <w:t xml:space="preserve"> </w:t>
      </w:r>
      <w:r w:rsidR="00E40F07" w:rsidRPr="00337F15">
        <w:rPr>
          <w:rFonts w:cs="Arial"/>
          <w:i/>
          <w:sz w:val="24"/>
          <w:szCs w:val="24"/>
        </w:rPr>
        <w:t>(</w:t>
      </w:r>
      <w:r w:rsidRPr="00337F15">
        <w:rPr>
          <w:rFonts w:cs="Arial"/>
          <w:i/>
          <w:sz w:val="24"/>
          <w:szCs w:val="24"/>
        </w:rPr>
        <w:t xml:space="preserve">nicht </w:t>
      </w:r>
      <w:r w:rsidR="00887150" w:rsidRPr="00337F15">
        <w:rPr>
          <w:rFonts w:cs="Arial"/>
          <w:i/>
          <w:sz w:val="24"/>
          <w:szCs w:val="24"/>
        </w:rPr>
        <w:t>Z</w:t>
      </w:r>
      <w:r w:rsidRPr="00337F15">
        <w:rPr>
          <w:rFonts w:cs="Arial"/>
          <w:i/>
          <w:sz w:val="24"/>
          <w:szCs w:val="24"/>
        </w:rPr>
        <w:t>utreffendes bitte streichen)</w:t>
      </w:r>
      <w:r w:rsidR="00337F15">
        <w:rPr>
          <w:rFonts w:cs="Arial"/>
          <w:sz w:val="24"/>
          <w:szCs w:val="24"/>
        </w:rPr>
        <w:t>.</w:t>
      </w:r>
    </w:p>
    <w:p w14:paraId="183BC92A" w14:textId="77777777" w:rsidR="003D2C8B" w:rsidRPr="003D2C8B" w:rsidRDefault="003D2C8B" w:rsidP="0080112F">
      <w:pPr>
        <w:pStyle w:val="Listenabsatz"/>
        <w:spacing w:after="0" w:line="360" w:lineRule="auto"/>
        <w:ind w:left="0"/>
        <w:jc w:val="both"/>
        <w:rPr>
          <w:rFonts w:cs="Arial"/>
          <w:sz w:val="24"/>
          <w:szCs w:val="24"/>
        </w:rPr>
      </w:pPr>
    </w:p>
    <w:p w14:paraId="58760F9C" w14:textId="1E087A9A" w:rsidR="00D93A93" w:rsidRDefault="00D93A93" w:rsidP="0080112F">
      <w:pPr>
        <w:pStyle w:val="Listenabsatz"/>
        <w:numPr>
          <w:ilvl w:val="0"/>
          <w:numId w:val="29"/>
        </w:numPr>
        <w:spacing w:after="0" w:line="360" w:lineRule="auto"/>
        <w:ind w:left="360"/>
        <w:jc w:val="both"/>
        <w:rPr>
          <w:rFonts w:cs="Arial"/>
          <w:sz w:val="24"/>
          <w:szCs w:val="24"/>
        </w:rPr>
      </w:pPr>
      <w:r w:rsidRPr="003D2C8B">
        <w:rPr>
          <w:rFonts w:cs="Arial"/>
          <w:sz w:val="24"/>
          <w:szCs w:val="24"/>
        </w:rPr>
        <w:t>Die Praxis</w:t>
      </w:r>
      <w:r w:rsidR="00887150">
        <w:rPr>
          <w:rFonts w:cs="Arial"/>
          <w:sz w:val="24"/>
          <w:szCs w:val="24"/>
        </w:rPr>
        <w:t>partnerin</w:t>
      </w:r>
      <w:r w:rsidRPr="003D2C8B">
        <w:rPr>
          <w:rFonts w:cs="Arial"/>
          <w:sz w:val="24"/>
          <w:szCs w:val="24"/>
        </w:rPr>
        <w:t xml:space="preserve"> erklärt, dass sie über eine ausreichende Zahl von qualifizierten praxisanleitenden Hebammen verfügt. Ein Konzept zur Sicherstellung des in § 13 Abs. 2 HebG mindestens geforderten Umfangs von 25 Prozent Praxisanleitung bei jedem Einsatz für jede</w:t>
      </w:r>
      <w:r w:rsidR="00887150">
        <w:rPr>
          <w:rFonts w:cs="Arial"/>
          <w:sz w:val="24"/>
          <w:szCs w:val="24"/>
        </w:rPr>
        <w:t>(n)</w:t>
      </w:r>
      <w:r w:rsidRPr="003D2C8B">
        <w:rPr>
          <w:rFonts w:cs="Arial"/>
          <w:sz w:val="24"/>
          <w:szCs w:val="24"/>
        </w:rPr>
        <w:t xml:space="preserve"> Studierende</w:t>
      </w:r>
      <w:r w:rsidR="00887150">
        <w:rPr>
          <w:rFonts w:cs="Arial"/>
          <w:sz w:val="24"/>
          <w:szCs w:val="24"/>
        </w:rPr>
        <w:t>(n)</w:t>
      </w:r>
      <w:r w:rsidRPr="003D2C8B">
        <w:rPr>
          <w:rFonts w:cs="Arial"/>
          <w:sz w:val="24"/>
          <w:szCs w:val="24"/>
        </w:rPr>
        <w:t xml:space="preserve"> soll zu Beginn der Kooperation vorgelegt und regelmäßig von den Kooperationspartnern überprüft und ggf. aktualisiert werden.</w:t>
      </w:r>
    </w:p>
    <w:p w14:paraId="48A113FE" w14:textId="77777777" w:rsidR="003D2C8B" w:rsidRPr="003D2C8B" w:rsidRDefault="003D2C8B" w:rsidP="0080112F">
      <w:pPr>
        <w:pStyle w:val="Listenabsatz"/>
        <w:spacing w:after="0" w:line="360" w:lineRule="auto"/>
        <w:ind w:left="0"/>
        <w:jc w:val="both"/>
        <w:rPr>
          <w:rFonts w:cs="Arial"/>
          <w:sz w:val="24"/>
          <w:szCs w:val="24"/>
        </w:rPr>
      </w:pPr>
    </w:p>
    <w:p w14:paraId="39255ADB" w14:textId="70A3616E" w:rsidR="00D93A93" w:rsidRDefault="00B91E30" w:rsidP="0080112F">
      <w:pPr>
        <w:pStyle w:val="Listenabsatz"/>
        <w:numPr>
          <w:ilvl w:val="0"/>
          <w:numId w:val="29"/>
        </w:numPr>
        <w:spacing w:after="0" w:line="360" w:lineRule="auto"/>
        <w:ind w:left="360"/>
        <w:jc w:val="both"/>
        <w:rPr>
          <w:rFonts w:cs="Arial"/>
          <w:sz w:val="24"/>
          <w:szCs w:val="24"/>
        </w:rPr>
      </w:pPr>
      <w:r w:rsidRPr="003D2C8B">
        <w:rPr>
          <w:rFonts w:cs="Arial"/>
          <w:sz w:val="24"/>
          <w:szCs w:val="24"/>
        </w:rPr>
        <w:t>Die Praxis</w:t>
      </w:r>
      <w:r w:rsidR="00887150">
        <w:rPr>
          <w:rFonts w:cs="Arial"/>
          <w:sz w:val="24"/>
          <w:szCs w:val="24"/>
        </w:rPr>
        <w:t>partnerin</w:t>
      </w:r>
      <w:r w:rsidRPr="003D2C8B">
        <w:rPr>
          <w:rFonts w:cs="Arial"/>
          <w:sz w:val="24"/>
          <w:szCs w:val="24"/>
        </w:rPr>
        <w:t xml:space="preserve"> erklärt mit der Unterschrift zu dieser Kooperationsvereinbarung, dass sie dem Vertrag nach § 134 a SGB V beigetreten ist und die Qualitätsanforderungen aus diesem Vertrag erfüllt (gemäß § 13</w:t>
      </w:r>
      <w:r w:rsidR="00222CE4">
        <w:rPr>
          <w:rFonts w:cs="Arial"/>
          <w:sz w:val="24"/>
          <w:szCs w:val="24"/>
        </w:rPr>
        <w:t xml:space="preserve"> </w:t>
      </w:r>
      <w:r w:rsidRPr="003D2C8B">
        <w:rPr>
          <w:rFonts w:cs="Arial"/>
          <w:sz w:val="24"/>
          <w:szCs w:val="24"/>
        </w:rPr>
        <w:t>Abs</w:t>
      </w:r>
      <w:r w:rsidR="00222CE4">
        <w:rPr>
          <w:rFonts w:cs="Arial"/>
          <w:sz w:val="24"/>
          <w:szCs w:val="24"/>
        </w:rPr>
        <w:t>.</w:t>
      </w:r>
      <w:r w:rsidR="00862792">
        <w:rPr>
          <w:rFonts w:cs="Arial"/>
          <w:sz w:val="24"/>
          <w:szCs w:val="24"/>
        </w:rPr>
        <w:t xml:space="preserve"> 1 Nr. 2 HebG).</w:t>
      </w:r>
    </w:p>
    <w:p w14:paraId="114929A1" w14:textId="77777777" w:rsidR="00887150" w:rsidRDefault="00887150" w:rsidP="0080112F">
      <w:pPr>
        <w:pStyle w:val="Listenabsatz"/>
        <w:spacing w:after="0" w:line="360" w:lineRule="auto"/>
        <w:ind w:left="0"/>
        <w:jc w:val="both"/>
        <w:rPr>
          <w:rFonts w:cs="Arial"/>
          <w:sz w:val="24"/>
          <w:szCs w:val="24"/>
        </w:rPr>
      </w:pPr>
    </w:p>
    <w:p w14:paraId="61AF37A9" w14:textId="5FA1DF5D" w:rsidR="00B91E30" w:rsidRPr="00294C3F" w:rsidRDefault="00887150" w:rsidP="0080112F">
      <w:pPr>
        <w:pStyle w:val="Listenabsatz"/>
        <w:numPr>
          <w:ilvl w:val="0"/>
          <w:numId w:val="29"/>
        </w:numPr>
        <w:autoSpaceDE w:val="0"/>
        <w:autoSpaceDN w:val="0"/>
        <w:adjustRightInd w:val="0"/>
        <w:spacing w:after="0" w:line="360" w:lineRule="auto"/>
        <w:ind w:left="360"/>
        <w:jc w:val="both"/>
        <w:rPr>
          <w:rFonts w:cs="Arial"/>
          <w:sz w:val="24"/>
          <w:szCs w:val="24"/>
        </w:rPr>
      </w:pPr>
      <w:r w:rsidRPr="00294C3F">
        <w:rPr>
          <w:rFonts w:cs="Arial"/>
          <w:sz w:val="24"/>
          <w:szCs w:val="24"/>
        </w:rPr>
        <w:t xml:space="preserve">Die </w:t>
      </w:r>
      <w:r w:rsidR="00B91E30" w:rsidRPr="00294C3F">
        <w:rPr>
          <w:rFonts w:cs="Arial"/>
          <w:sz w:val="24"/>
          <w:szCs w:val="24"/>
        </w:rPr>
        <w:t>Praxis</w:t>
      </w:r>
      <w:r w:rsidR="001B33BB">
        <w:rPr>
          <w:rFonts w:cs="Arial"/>
          <w:sz w:val="24"/>
          <w:szCs w:val="24"/>
        </w:rPr>
        <w:t>partnerin</w:t>
      </w:r>
      <w:r w:rsidR="00B91E30" w:rsidRPr="00294C3F">
        <w:rPr>
          <w:rFonts w:cs="Arial"/>
          <w:sz w:val="24"/>
          <w:szCs w:val="24"/>
        </w:rPr>
        <w:t xml:space="preserve"> legt zu Beginn der Kooperation und bei Änderungen im Hebammenteam </w:t>
      </w:r>
      <w:r w:rsidR="00BC1C0F" w:rsidRPr="00294C3F">
        <w:rPr>
          <w:rFonts w:cs="Arial"/>
          <w:sz w:val="24"/>
          <w:szCs w:val="24"/>
        </w:rPr>
        <w:t>Nachweise</w:t>
      </w:r>
      <w:r w:rsidR="00BC1C0F">
        <w:rPr>
          <w:rStyle w:val="Funotenzeichen"/>
          <w:rFonts w:cs="Arial"/>
          <w:sz w:val="24"/>
          <w:szCs w:val="24"/>
        </w:rPr>
        <w:footnoteReference w:id="1"/>
      </w:r>
      <w:r w:rsidR="00BC1C0F" w:rsidRPr="00294C3F">
        <w:rPr>
          <w:rFonts w:cs="Arial"/>
          <w:sz w:val="24"/>
          <w:szCs w:val="24"/>
        </w:rPr>
        <w:t xml:space="preserve"> zur Anerkennung der Qualifikation der Praxisanleiterinnen oder über </w:t>
      </w:r>
      <w:r w:rsidRPr="00294C3F">
        <w:rPr>
          <w:rFonts w:cs="Arial"/>
          <w:sz w:val="24"/>
          <w:szCs w:val="24"/>
        </w:rPr>
        <w:t xml:space="preserve">das Vorliegen einer </w:t>
      </w:r>
      <w:r w:rsidR="00BC1C0F" w:rsidRPr="00294C3F">
        <w:rPr>
          <w:rFonts w:cs="Arial"/>
          <w:sz w:val="24"/>
          <w:szCs w:val="24"/>
        </w:rPr>
        <w:t>Ausnahme</w:t>
      </w:r>
      <w:r w:rsidRPr="00294C3F">
        <w:rPr>
          <w:rFonts w:cs="Arial"/>
          <w:sz w:val="24"/>
          <w:szCs w:val="24"/>
        </w:rPr>
        <w:t xml:space="preserve"> nach § 59 </w:t>
      </w:r>
      <w:proofErr w:type="spellStart"/>
      <w:r w:rsidRPr="00294C3F">
        <w:rPr>
          <w:rFonts w:cs="Arial"/>
          <w:sz w:val="24"/>
          <w:szCs w:val="24"/>
        </w:rPr>
        <w:t>HebStPrV</w:t>
      </w:r>
      <w:proofErr w:type="spellEnd"/>
      <w:r w:rsidRPr="00294C3F">
        <w:rPr>
          <w:rFonts w:cs="Arial"/>
          <w:sz w:val="24"/>
          <w:szCs w:val="24"/>
        </w:rPr>
        <w:t xml:space="preserve"> </w:t>
      </w:r>
      <w:r w:rsidR="00A54143" w:rsidRPr="00294C3F">
        <w:rPr>
          <w:rFonts w:cs="Arial"/>
          <w:sz w:val="24"/>
          <w:szCs w:val="24"/>
        </w:rPr>
        <w:t>v</w:t>
      </w:r>
      <w:r w:rsidR="00BC1C0F" w:rsidRPr="00294C3F">
        <w:rPr>
          <w:rFonts w:cs="Arial"/>
          <w:sz w:val="24"/>
          <w:szCs w:val="24"/>
        </w:rPr>
        <w:t xml:space="preserve">or. </w:t>
      </w:r>
      <w:r w:rsidR="00B91E30" w:rsidRPr="00294C3F">
        <w:rPr>
          <w:rFonts w:cs="Arial"/>
          <w:sz w:val="24"/>
          <w:szCs w:val="24"/>
        </w:rPr>
        <w:t>Die Praxis</w:t>
      </w:r>
      <w:r w:rsidR="00294C3F">
        <w:rPr>
          <w:rFonts w:cs="Arial"/>
          <w:sz w:val="24"/>
          <w:szCs w:val="24"/>
        </w:rPr>
        <w:t>partnerin</w:t>
      </w:r>
      <w:r w:rsidR="00B91E30" w:rsidRPr="00294C3F">
        <w:rPr>
          <w:rFonts w:cs="Arial"/>
          <w:sz w:val="24"/>
          <w:szCs w:val="24"/>
        </w:rPr>
        <w:t xml:space="preserve"> bestätigt außerdem, dass die Berufsurkunden aller weiteren tätigen Hebammen von </w:t>
      </w:r>
      <w:r w:rsidR="00D93A93" w:rsidRPr="00294C3F">
        <w:rPr>
          <w:rFonts w:cs="Arial"/>
          <w:sz w:val="24"/>
          <w:szCs w:val="24"/>
        </w:rPr>
        <w:t>ihr</w:t>
      </w:r>
      <w:r w:rsidR="00E515B1">
        <w:rPr>
          <w:rFonts w:cs="Arial"/>
          <w:sz w:val="24"/>
          <w:szCs w:val="24"/>
        </w:rPr>
        <w:t xml:space="preserve"> geprüft wurden.</w:t>
      </w:r>
    </w:p>
    <w:p w14:paraId="2A658E30" w14:textId="77777777" w:rsidR="003D2C8B" w:rsidRPr="003D2C8B" w:rsidRDefault="003D2C8B" w:rsidP="0080112F">
      <w:pPr>
        <w:pStyle w:val="Listenabsatz"/>
        <w:autoSpaceDE w:val="0"/>
        <w:autoSpaceDN w:val="0"/>
        <w:adjustRightInd w:val="0"/>
        <w:spacing w:after="0" w:line="360" w:lineRule="auto"/>
        <w:ind w:left="349"/>
        <w:jc w:val="both"/>
        <w:rPr>
          <w:rFonts w:cs="Arial"/>
          <w:sz w:val="24"/>
          <w:szCs w:val="24"/>
        </w:rPr>
      </w:pPr>
    </w:p>
    <w:p w14:paraId="14212000" w14:textId="3A5000A5" w:rsidR="00D71BB0" w:rsidRDefault="00B91E30" w:rsidP="0080112F">
      <w:pPr>
        <w:pStyle w:val="Listenabsatz"/>
        <w:numPr>
          <w:ilvl w:val="0"/>
          <w:numId w:val="29"/>
        </w:numPr>
        <w:autoSpaceDE w:val="0"/>
        <w:autoSpaceDN w:val="0"/>
        <w:adjustRightInd w:val="0"/>
        <w:spacing w:after="0" w:line="360" w:lineRule="auto"/>
        <w:ind w:left="360"/>
        <w:jc w:val="both"/>
        <w:rPr>
          <w:rFonts w:cs="Arial"/>
          <w:sz w:val="24"/>
          <w:szCs w:val="24"/>
        </w:rPr>
      </w:pPr>
      <w:r w:rsidRPr="003D2C8B">
        <w:rPr>
          <w:rFonts w:cs="Arial"/>
          <w:sz w:val="24"/>
          <w:szCs w:val="24"/>
        </w:rPr>
        <w:lastRenderedPageBreak/>
        <w:t>Die Praxis</w:t>
      </w:r>
      <w:r w:rsidR="00294C3F">
        <w:rPr>
          <w:rFonts w:cs="Arial"/>
          <w:sz w:val="24"/>
          <w:szCs w:val="24"/>
        </w:rPr>
        <w:t>partnerin</w:t>
      </w:r>
      <w:r w:rsidRPr="003D2C8B">
        <w:rPr>
          <w:rFonts w:cs="Arial"/>
          <w:sz w:val="24"/>
          <w:szCs w:val="24"/>
        </w:rPr>
        <w:t xml:space="preserve"> sichert zu, die Ziele des Studiums </w:t>
      </w:r>
      <w:r w:rsidR="00294C3F">
        <w:rPr>
          <w:rFonts w:cs="Arial"/>
          <w:b/>
          <w:sz w:val="24"/>
          <w:szCs w:val="24"/>
        </w:rPr>
        <w:t xml:space="preserve">(optional: </w:t>
      </w:r>
      <w:r w:rsidR="008765FD" w:rsidRPr="008765FD">
        <w:rPr>
          <w:rFonts w:cs="Arial"/>
          <w:i/>
          <w:sz w:val="24"/>
          <w:szCs w:val="24"/>
        </w:rPr>
        <w:t xml:space="preserve">ggfs. Aufnahme weiterer Spezifizierung wie bspw. Studiengangkonzept, Ordnung des Studienganges, </w:t>
      </w:r>
      <w:r w:rsidR="00BC1C0F">
        <w:rPr>
          <w:rFonts w:cs="Arial"/>
          <w:i/>
          <w:sz w:val="24"/>
          <w:szCs w:val="24"/>
        </w:rPr>
        <w:t xml:space="preserve">gemäß Absatz 2 vereinbarte Kompetenzbereiche </w:t>
      </w:r>
      <w:r w:rsidR="008765FD" w:rsidRPr="008765FD">
        <w:rPr>
          <w:rFonts w:cs="Arial"/>
          <w:i/>
          <w:sz w:val="24"/>
          <w:szCs w:val="24"/>
        </w:rPr>
        <w:t>für den ambulanten berufspraktischen Einsatz</w:t>
      </w:r>
      <w:r w:rsidR="00294C3F">
        <w:rPr>
          <w:rFonts w:cs="Arial"/>
          <w:b/>
          <w:i/>
          <w:sz w:val="24"/>
          <w:szCs w:val="24"/>
        </w:rPr>
        <w:t>)</w:t>
      </w:r>
      <w:r w:rsidR="008765FD">
        <w:rPr>
          <w:rFonts w:cs="Arial"/>
          <w:sz w:val="24"/>
          <w:szCs w:val="24"/>
        </w:rPr>
        <w:t xml:space="preserve"> </w:t>
      </w:r>
      <w:r w:rsidRPr="003D2C8B">
        <w:rPr>
          <w:rFonts w:cs="Arial"/>
          <w:sz w:val="24"/>
          <w:szCs w:val="24"/>
        </w:rPr>
        <w:t>zu verfolgen und die notwendigen Maßnahmen zu ergreifen, damit die Studierenden in diesen Einsätzen die vorgesehenen Kompetenzen erwerben und Ziele erreichen können.</w:t>
      </w:r>
    </w:p>
    <w:p w14:paraId="20015910" w14:textId="77777777" w:rsidR="003D2C8B" w:rsidRPr="003D2C8B" w:rsidRDefault="003D2C8B" w:rsidP="0080112F">
      <w:pPr>
        <w:pStyle w:val="Listenabsatz"/>
        <w:autoSpaceDE w:val="0"/>
        <w:autoSpaceDN w:val="0"/>
        <w:adjustRightInd w:val="0"/>
        <w:spacing w:after="0" w:line="360" w:lineRule="auto"/>
        <w:ind w:left="0"/>
        <w:jc w:val="both"/>
        <w:rPr>
          <w:rFonts w:cs="Arial"/>
          <w:sz w:val="24"/>
          <w:szCs w:val="24"/>
        </w:rPr>
      </w:pPr>
    </w:p>
    <w:p w14:paraId="6CD62EAE" w14:textId="609B9DD5" w:rsidR="00D93A93" w:rsidRDefault="0036425B" w:rsidP="0080112F">
      <w:pPr>
        <w:pStyle w:val="Listenabsatz"/>
        <w:numPr>
          <w:ilvl w:val="0"/>
          <w:numId w:val="29"/>
        </w:numPr>
        <w:autoSpaceDE w:val="0"/>
        <w:autoSpaceDN w:val="0"/>
        <w:adjustRightInd w:val="0"/>
        <w:spacing w:after="0" w:line="360" w:lineRule="auto"/>
        <w:ind w:left="360"/>
        <w:jc w:val="both"/>
        <w:rPr>
          <w:rFonts w:cs="Arial"/>
          <w:sz w:val="24"/>
          <w:szCs w:val="24"/>
        </w:rPr>
      </w:pPr>
      <w:r w:rsidRPr="003D2C8B">
        <w:rPr>
          <w:rFonts w:cs="Arial"/>
          <w:sz w:val="24"/>
          <w:szCs w:val="24"/>
        </w:rPr>
        <w:t>Die Praxis</w:t>
      </w:r>
      <w:r w:rsidR="00294C3F">
        <w:rPr>
          <w:rFonts w:cs="Arial"/>
          <w:sz w:val="24"/>
          <w:szCs w:val="24"/>
        </w:rPr>
        <w:t>partnerin</w:t>
      </w:r>
      <w:r w:rsidRPr="003D2C8B">
        <w:rPr>
          <w:rFonts w:cs="Arial"/>
          <w:sz w:val="24"/>
          <w:szCs w:val="24"/>
        </w:rPr>
        <w:t xml:space="preserve"> ist verpflichtet, de</w:t>
      </w:r>
      <w:r w:rsidR="00294C3F">
        <w:rPr>
          <w:rFonts w:cs="Arial"/>
          <w:sz w:val="24"/>
          <w:szCs w:val="24"/>
        </w:rPr>
        <w:t>n</w:t>
      </w:r>
      <w:r w:rsidRPr="003D2C8B">
        <w:rPr>
          <w:rFonts w:cs="Arial"/>
          <w:sz w:val="24"/>
          <w:szCs w:val="24"/>
        </w:rPr>
        <w:t xml:space="preserve"> Studierenden die</w:t>
      </w:r>
      <w:r w:rsidR="00BC1C0F">
        <w:rPr>
          <w:rFonts w:cs="Arial"/>
          <w:sz w:val="24"/>
          <w:szCs w:val="24"/>
        </w:rPr>
        <w:t xml:space="preserve"> </w:t>
      </w:r>
      <w:r w:rsidR="00471271">
        <w:rPr>
          <w:rFonts w:cs="Arial"/>
          <w:sz w:val="24"/>
          <w:szCs w:val="24"/>
        </w:rPr>
        <w:t xml:space="preserve">im Rahmen des Praxiseinsatzes </w:t>
      </w:r>
      <w:r w:rsidRPr="003D2C8B">
        <w:rPr>
          <w:rFonts w:cs="Arial"/>
          <w:sz w:val="24"/>
          <w:szCs w:val="24"/>
        </w:rPr>
        <w:t>erforderliche Arbeits- und Schutzkleidung</w:t>
      </w:r>
      <w:r w:rsidR="00222CE4">
        <w:rPr>
          <w:rFonts w:cs="Arial"/>
          <w:sz w:val="24"/>
          <w:szCs w:val="24"/>
        </w:rPr>
        <w:t>, Schutzausrüstung u. Ä.</w:t>
      </w:r>
      <w:r w:rsidRPr="003D2C8B">
        <w:rPr>
          <w:rFonts w:cs="Arial"/>
          <w:sz w:val="24"/>
          <w:szCs w:val="24"/>
        </w:rPr>
        <w:t xml:space="preserve"> zur Verfügung zu stellen und zu reinigen.</w:t>
      </w:r>
      <w:r w:rsidR="00294C3F">
        <w:rPr>
          <w:rStyle w:val="Funotenzeichen"/>
          <w:rFonts w:cs="Arial"/>
          <w:sz w:val="24"/>
          <w:szCs w:val="24"/>
        </w:rPr>
        <w:footnoteReference w:id="2"/>
      </w:r>
      <w:r w:rsidR="00294C3F">
        <w:rPr>
          <w:rFonts w:cs="Arial"/>
          <w:sz w:val="24"/>
          <w:szCs w:val="24"/>
        </w:rPr>
        <w:t xml:space="preserve"> </w:t>
      </w:r>
    </w:p>
    <w:p w14:paraId="12F272BB" w14:textId="77777777" w:rsidR="001072A3" w:rsidRDefault="001072A3" w:rsidP="0080112F">
      <w:pPr>
        <w:pStyle w:val="Listenabsatz"/>
        <w:autoSpaceDE w:val="0"/>
        <w:autoSpaceDN w:val="0"/>
        <w:adjustRightInd w:val="0"/>
        <w:spacing w:after="0" w:line="360" w:lineRule="auto"/>
        <w:ind w:left="0"/>
        <w:jc w:val="both"/>
        <w:rPr>
          <w:rFonts w:cs="Arial"/>
          <w:sz w:val="24"/>
          <w:szCs w:val="24"/>
        </w:rPr>
      </w:pPr>
    </w:p>
    <w:p w14:paraId="2E142459" w14:textId="5E565E4C" w:rsidR="00D53B29" w:rsidRDefault="00DA48E8" w:rsidP="0080112F">
      <w:pPr>
        <w:pStyle w:val="Listenabsatz"/>
        <w:numPr>
          <w:ilvl w:val="0"/>
          <w:numId w:val="29"/>
        </w:numPr>
        <w:autoSpaceDE w:val="0"/>
        <w:autoSpaceDN w:val="0"/>
        <w:adjustRightInd w:val="0"/>
        <w:spacing w:after="0" w:line="360" w:lineRule="auto"/>
        <w:ind w:left="360"/>
        <w:jc w:val="both"/>
        <w:rPr>
          <w:rFonts w:cs="Arial"/>
          <w:sz w:val="24"/>
          <w:szCs w:val="24"/>
        </w:rPr>
      </w:pPr>
      <w:r w:rsidRPr="003D2C8B">
        <w:rPr>
          <w:rFonts w:cs="Arial"/>
          <w:sz w:val="24"/>
          <w:szCs w:val="24"/>
        </w:rPr>
        <w:t>D</w:t>
      </w:r>
      <w:r w:rsidR="00D93A93" w:rsidRPr="003D2C8B">
        <w:rPr>
          <w:rFonts w:cs="Arial"/>
          <w:sz w:val="24"/>
          <w:szCs w:val="24"/>
        </w:rPr>
        <w:t>ie Praxis</w:t>
      </w:r>
      <w:r w:rsidR="001B33BB">
        <w:rPr>
          <w:rFonts w:cs="Arial"/>
          <w:sz w:val="24"/>
          <w:szCs w:val="24"/>
        </w:rPr>
        <w:t>partnerin</w:t>
      </w:r>
      <w:r w:rsidR="00D93A93" w:rsidRPr="003D2C8B">
        <w:rPr>
          <w:rFonts w:cs="Arial"/>
          <w:sz w:val="24"/>
          <w:szCs w:val="24"/>
        </w:rPr>
        <w:t xml:space="preserve"> sichert zu, dass alle Hebammen, mit denen Studierende im Einsatz zusammen arbeiten w</w:t>
      </w:r>
      <w:r w:rsidR="00222CE4">
        <w:rPr>
          <w:rFonts w:cs="Arial"/>
          <w:sz w:val="24"/>
          <w:szCs w:val="24"/>
        </w:rPr>
        <w:t>e</w:t>
      </w:r>
      <w:r w:rsidR="00D93A93" w:rsidRPr="003D2C8B">
        <w:rPr>
          <w:rFonts w:cs="Arial"/>
          <w:sz w:val="24"/>
          <w:szCs w:val="24"/>
        </w:rPr>
        <w:t>rd</w:t>
      </w:r>
      <w:r w:rsidR="00222CE4">
        <w:rPr>
          <w:rFonts w:cs="Arial"/>
          <w:sz w:val="24"/>
          <w:szCs w:val="24"/>
        </w:rPr>
        <w:t>en</w:t>
      </w:r>
      <w:r w:rsidR="00D93A93" w:rsidRPr="003D2C8B">
        <w:rPr>
          <w:rFonts w:cs="Arial"/>
          <w:sz w:val="24"/>
          <w:szCs w:val="24"/>
        </w:rPr>
        <w:t>, insbesondere die Praxisanleitungen, eine ausreichende Haftpflichtversicherung abgeschlossen haben, die auch die Anleitung von Studierenden einschließt.</w:t>
      </w:r>
    </w:p>
    <w:p w14:paraId="39C5EEC7" w14:textId="77777777" w:rsidR="00D53B29" w:rsidRDefault="00D53B29" w:rsidP="0080112F">
      <w:pPr>
        <w:pStyle w:val="Listenabsatz"/>
        <w:autoSpaceDE w:val="0"/>
        <w:autoSpaceDN w:val="0"/>
        <w:adjustRightInd w:val="0"/>
        <w:spacing w:after="0" w:line="360" w:lineRule="auto"/>
        <w:ind w:left="0"/>
        <w:jc w:val="center"/>
        <w:rPr>
          <w:rFonts w:cs="Arial"/>
          <w:b/>
          <w:sz w:val="24"/>
          <w:szCs w:val="24"/>
        </w:rPr>
      </w:pPr>
    </w:p>
    <w:p w14:paraId="4E6C12B7" w14:textId="77777777" w:rsidR="001631DE" w:rsidRDefault="001631DE" w:rsidP="0080112F">
      <w:pPr>
        <w:pStyle w:val="Listenabsatz"/>
        <w:autoSpaceDE w:val="0"/>
        <w:autoSpaceDN w:val="0"/>
        <w:adjustRightInd w:val="0"/>
        <w:spacing w:after="0" w:line="360" w:lineRule="auto"/>
        <w:ind w:left="0"/>
        <w:jc w:val="center"/>
        <w:rPr>
          <w:rFonts w:cs="Arial"/>
          <w:b/>
          <w:sz w:val="24"/>
          <w:szCs w:val="24"/>
        </w:rPr>
      </w:pPr>
    </w:p>
    <w:p w14:paraId="7C2B2BE6" w14:textId="77777777" w:rsidR="00D53B29" w:rsidRDefault="00B91E30" w:rsidP="0080112F">
      <w:pPr>
        <w:pStyle w:val="Listenabsatz"/>
        <w:autoSpaceDE w:val="0"/>
        <w:autoSpaceDN w:val="0"/>
        <w:adjustRightInd w:val="0"/>
        <w:spacing w:after="0" w:line="360" w:lineRule="auto"/>
        <w:ind w:left="0"/>
        <w:jc w:val="center"/>
        <w:rPr>
          <w:rFonts w:cs="Arial"/>
          <w:b/>
          <w:sz w:val="24"/>
          <w:szCs w:val="24"/>
        </w:rPr>
      </w:pPr>
      <w:r w:rsidRPr="003D2C8B">
        <w:rPr>
          <w:rFonts w:cs="Arial"/>
          <w:b/>
          <w:sz w:val="24"/>
          <w:szCs w:val="24"/>
        </w:rPr>
        <w:t>§ 3</w:t>
      </w:r>
    </w:p>
    <w:p w14:paraId="2B4A2105" w14:textId="77777777" w:rsidR="00D53B29" w:rsidRDefault="00222CE4" w:rsidP="0080112F">
      <w:pPr>
        <w:pStyle w:val="Listenabsatz"/>
        <w:autoSpaceDE w:val="0"/>
        <w:autoSpaceDN w:val="0"/>
        <w:adjustRightInd w:val="0"/>
        <w:spacing w:after="0" w:line="360" w:lineRule="auto"/>
        <w:ind w:left="0"/>
        <w:jc w:val="center"/>
        <w:rPr>
          <w:rFonts w:cs="Arial"/>
          <w:b/>
          <w:sz w:val="24"/>
          <w:szCs w:val="24"/>
        </w:rPr>
      </w:pPr>
      <w:r>
        <w:rPr>
          <w:rFonts w:cs="Arial"/>
          <w:b/>
          <w:sz w:val="24"/>
          <w:szCs w:val="24"/>
        </w:rPr>
        <w:t>Aufgaben</w:t>
      </w:r>
      <w:r w:rsidR="00523E0F" w:rsidRPr="003D2C8B">
        <w:rPr>
          <w:rFonts w:cs="Arial"/>
          <w:b/>
          <w:sz w:val="24"/>
          <w:szCs w:val="24"/>
        </w:rPr>
        <w:t xml:space="preserve"> der verantwortlichen Praxiseinrichtung (</w:t>
      </w:r>
      <w:proofErr w:type="spellStart"/>
      <w:r w:rsidR="00523E0F" w:rsidRPr="003D2C8B">
        <w:rPr>
          <w:rFonts w:cs="Arial"/>
          <w:b/>
          <w:sz w:val="24"/>
          <w:szCs w:val="24"/>
        </w:rPr>
        <w:t>vPE</w:t>
      </w:r>
      <w:proofErr w:type="spellEnd"/>
      <w:r w:rsidR="00523E0F" w:rsidRPr="003D2C8B">
        <w:rPr>
          <w:rFonts w:cs="Arial"/>
          <w:b/>
          <w:sz w:val="24"/>
          <w:szCs w:val="24"/>
        </w:rPr>
        <w:t>)</w:t>
      </w:r>
    </w:p>
    <w:p w14:paraId="4738A0EA" w14:textId="77777777" w:rsidR="00D53B29" w:rsidRDefault="00D53B29" w:rsidP="0080112F">
      <w:pPr>
        <w:pStyle w:val="Listenabsatz"/>
        <w:autoSpaceDE w:val="0"/>
        <w:autoSpaceDN w:val="0"/>
        <w:adjustRightInd w:val="0"/>
        <w:spacing w:after="0" w:line="360" w:lineRule="auto"/>
        <w:ind w:left="0"/>
        <w:jc w:val="center"/>
        <w:rPr>
          <w:rFonts w:cs="Arial"/>
          <w:b/>
          <w:sz w:val="24"/>
          <w:szCs w:val="24"/>
        </w:rPr>
      </w:pPr>
    </w:p>
    <w:p w14:paraId="76E50AFC" w14:textId="5DD66BFB" w:rsidR="0036425B" w:rsidRPr="0080112F" w:rsidRDefault="0036425B" w:rsidP="0080112F">
      <w:pPr>
        <w:pStyle w:val="Listenabsatz"/>
        <w:numPr>
          <w:ilvl w:val="0"/>
          <w:numId w:val="34"/>
        </w:numPr>
        <w:autoSpaceDE w:val="0"/>
        <w:autoSpaceDN w:val="0"/>
        <w:adjustRightInd w:val="0"/>
        <w:spacing w:after="0" w:line="360" w:lineRule="auto"/>
        <w:ind w:left="360"/>
        <w:jc w:val="both"/>
        <w:rPr>
          <w:rFonts w:cs="Arial"/>
          <w:sz w:val="24"/>
          <w:szCs w:val="24"/>
        </w:rPr>
      </w:pPr>
      <w:r w:rsidRPr="0080112F">
        <w:rPr>
          <w:rFonts w:cs="Arial"/>
          <w:sz w:val="24"/>
          <w:szCs w:val="24"/>
        </w:rPr>
        <w:t xml:space="preserve">Die </w:t>
      </w:r>
      <w:proofErr w:type="spellStart"/>
      <w:r w:rsidRPr="0080112F">
        <w:rPr>
          <w:rFonts w:cs="Arial"/>
          <w:sz w:val="24"/>
          <w:szCs w:val="24"/>
        </w:rPr>
        <w:t>vPE</w:t>
      </w:r>
      <w:proofErr w:type="spellEnd"/>
      <w:r w:rsidRPr="0080112F">
        <w:rPr>
          <w:rFonts w:cs="Arial"/>
          <w:sz w:val="24"/>
          <w:szCs w:val="24"/>
        </w:rPr>
        <w:t xml:space="preserve"> weist die Studierende</w:t>
      </w:r>
      <w:r w:rsidR="00222CE4" w:rsidRPr="0080112F">
        <w:rPr>
          <w:rFonts w:cs="Arial"/>
          <w:sz w:val="24"/>
          <w:szCs w:val="24"/>
        </w:rPr>
        <w:t>n</w:t>
      </w:r>
      <w:r w:rsidRPr="0080112F">
        <w:rPr>
          <w:rFonts w:cs="Arial"/>
          <w:sz w:val="24"/>
          <w:szCs w:val="24"/>
        </w:rPr>
        <w:t xml:space="preserve"> darauf hin, dass sie während ihrer Einsätze in der Praxisstelle den Anweisungen der Praxis</w:t>
      </w:r>
      <w:r w:rsidR="00294C3F" w:rsidRPr="0080112F">
        <w:rPr>
          <w:rFonts w:cs="Arial"/>
          <w:sz w:val="24"/>
          <w:szCs w:val="24"/>
        </w:rPr>
        <w:t>partnerin</w:t>
      </w:r>
      <w:r w:rsidRPr="0080112F">
        <w:rPr>
          <w:rFonts w:cs="Arial"/>
          <w:sz w:val="24"/>
          <w:szCs w:val="24"/>
        </w:rPr>
        <w:t xml:space="preserve"> Folge zu leisten haben</w:t>
      </w:r>
      <w:r w:rsidR="00294C3F" w:rsidRPr="0080112F">
        <w:rPr>
          <w:rFonts w:cs="Arial"/>
          <w:sz w:val="24"/>
          <w:szCs w:val="24"/>
        </w:rPr>
        <w:t xml:space="preserve"> und die Pflichten aus dem </w:t>
      </w:r>
      <w:r w:rsidR="00912007" w:rsidRPr="0080112F">
        <w:rPr>
          <w:rFonts w:cs="Arial"/>
          <w:sz w:val="24"/>
          <w:szCs w:val="24"/>
        </w:rPr>
        <w:t>Vertrag zur akademischen Hebammenausbildung (</w:t>
      </w:r>
      <w:r w:rsidR="00294C3F" w:rsidRPr="0080112F">
        <w:rPr>
          <w:rFonts w:cs="Arial"/>
          <w:sz w:val="24"/>
          <w:szCs w:val="24"/>
        </w:rPr>
        <w:t>Studienvertrag</w:t>
      </w:r>
      <w:r w:rsidR="00912007" w:rsidRPr="0080112F">
        <w:rPr>
          <w:rFonts w:cs="Arial"/>
          <w:sz w:val="24"/>
          <w:szCs w:val="24"/>
        </w:rPr>
        <w:t>)</w:t>
      </w:r>
      <w:r w:rsidR="00947BFC" w:rsidRPr="0080112F">
        <w:rPr>
          <w:rFonts w:cs="Arial"/>
          <w:sz w:val="24"/>
          <w:szCs w:val="24"/>
        </w:rPr>
        <w:t xml:space="preserve"> </w:t>
      </w:r>
      <w:r w:rsidR="00294C3F" w:rsidRPr="0080112F">
        <w:rPr>
          <w:rFonts w:cs="Arial"/>
          <w:sz w:val="24"/>
          <w:szCs w:val="24"/>
        </w:rPr>
        <w:t>erfüllen müssen.</w:t>
      </w:r>
    </w:p>
    <w:p w14:paraId="7C297766" w14:textId="77777777" w:rsidR="0080112F" w:rsidRPr="003D2C8B" w:rsidRDefault="0080112F" w:rsidP="0080112F">
      <w:pPr>
        <w:pStyle w:val="Listenabsatz"/>
        <w:autoSpaceDE w:val="0"/>
        <w:autoSpaceDN w:val="0"/>
        <w:adjustRightInd w:val="0"/>
        <w:spacing w:after="0" w:line="360" w:lineRule="auto"/>
        <w:ind w:left="705"/>
        <w:jc w:val="both"/>
        <w:rPr>
          <w:rFonts w:cs="Arial"/>
          <w:sz w:val="24"/>
          <w:szCs w:val="24"/>
        </w:rPr>
      </w:pPr>
    </w:p>
    <w:p w14:paraId="327FEAB0" w14:textId="4A2E436D" w:rsidR="00FC3DDC" w:rsidRPr="0080112F" w:rsidRDefault="00FC3DDC" w:rsidP="0080112F">
      <w:pPr>
        <w:pStyle w:val="Listenabsatz"/>
        <w:numPr>
          <w:ilvl w:val="0"/>
          <w:numId w:val="34"/>
        </w:numPr>
        <w:spacing w:after="0" w:line="360" w:lineRule="auto"/>
        <w:ind w:left="360"/>
        <w:jc w:val="both"/>
        <w:rPr>
          <w:rFonts w:cs="Arial"/>
          <w:sz w:val="24"/>
          <w:szCs w:val="24"/>
        </w:rPr>
      </w:pPr>
      <w:r w:rsidRPr="0080112F">
        <w:rPr>
          <w:rFonts w:cs="Arial"/>
          <w:sz w:val="24"/>
          <w:szCs w:val="24"/>
        </w:rPr>
        <w:t xml:space="preserve">Die </w:t>
      </w:r>
      <w:proofErr w:type="spellStart"/>
      <w:r w:rsidRPr="0080112F">
        <w:rPr>
          <w:rFonts w:cs="Arial"/>
          <w:sz w:val="24"/>
          <w:szCs w:val="24"/>
        </w:rPr>
        <w:t>vPE</w:t>
      </w:r>
      <w:proofErr w:type="spellEnd"/>
      <w:r w:rsidRPr="0080112F">
        <w:rPr>
          <w:rFonts w:cs="Arial"/>
          <w:sz w:val="24"/>
          <w:szCs w:val="24"/>
        </w:rPr>
        <w:t xml:space="preserve"> </w:t>
      </w:r>
      <w:r w:rsidR="00471271" w:rsidRPr="0080112F">
        <w:rPr>
          <w:rFonts w:cs="Arial"/>
          <w:sz w:val="24"/>
          <w:szCs w:val="24"/>
        </w:rPr>
        <w:t>leitet</w:t>
      </w:r>
      <w:r w:rsidRPr="0080112F">
        <w:rPr>
          <w:rFonts w:cs="Arial"/>
          <w:sz w:val="24"/>
          <w:szCs w:val="24"/>
        </w:rPr>
        <w:t xml:space="preserve"> die sich gemäß § 3 Abs. 1 der </w:t>
      </w:r>
      <w:r w:rsidR="00222CE4" w:rsidRPr="0080112F">
        <w:rPr>
          <w:rFonts w:cs="Arial"/>
          <w:sz w:val="24"/>
          <w:szCs w:val="24"/>
        </w:rPr>
        <w:t>Ve</w:t>
      </w:r>
      <w:r w:rsidRPr="0080112F">
        <w:rPr>
          <w:rFonts w:cs="Arial"/>
          <w:sz w:val="24"/>
          <w:szCs w:val="24"/>
        </w:rPr>
        <w:t>reinbarung</w:t>
      </w:r>
      <w:r w:rsidR="00222CE4" w:rsidRPr="0080112F">
        <w:rPr>
          <w:rFonts w:cs="Arial"/>
          <w:sz w:val="24"/>
          <w:szCs w:val="24"/>
        </w:rPr>
        <w:t xml:space="preserve"> zu außerklinischen Praxiseinsätzen bei freiberuflich tätigen Hebammen und in von Hebammen geleiteten Einrichtungen (</w:t>
      </w:r>
      <w:proofErr w:type="spellStart"/>
      <w:r w:rsidR="00222CE4" w:rsidRPr="0080112F">
        <w:rPr>
          <w:rFonts w:cs="Arial"/>
          <w:sz w:val="24"/>
          <w:szCs w:val="24"/>
        </w:rPr>
        <w:t>HgE</w:t>
      </w:r>
      <w:proofErr w:type="spellEnd"/>
      <w:r w:rsidR="00222CE4" w:rsidRPr="0080112F">
        <w:rPr>
          <w:rFonts w:cs="Arial"/>
          <w:sz w:val="24"/>
          <w:szCs w:val="24"/>
        </w:rPr>
        <w:t>)</w:t>
      </w:r>
      <w:r w:rsidRPr="0080112F">
        <w:rPr>
          <w:rFonts w:cs="Arial"/>
          <w:sz w:val="24"/>
          <w:szCs w:val="24"/>
        </w:rPr>
        <w:t xml:space="preserve"> </w:t>
      </w:r>
      <w:r w:rsidR="00222CE4" w:rsidRPr="0080112F">
        <w:rPr>
          <w:rFonts w:cs="Arial"/>
          <w:sz w:val="24"/>
          <w:szCs w:val="24"/>
        </w:rPr>
        <w:t>sowie zur Weiterqualifizierung zur Praxisanleitung nach § 134a Abs. 1d SGB V (im Folgenden „</w:t>
      </w:r>
      <w:proofErr w:type="spellStart"/>
      <w:r w:rsidR="00222CE4" w:rsidRPr="0080112F">
        <w:rPr>
          <w:rFonts w:cs="Arial"/>
          <w:sz w:val="24"/>
          <w:szCs w:val="24"/>
        </w:rPr>
        <w:t>Pauschalenvereinbarung</w:t>
      </w:r>
      <w:proofErr w:type="spellEnd"/>
      <w:r w:rsidR="00222CE4" w:rsidRPr="0080112F">
        <w:rPr>
          <w:rFonts w:cs="Arial"/>
          <w:sz w:val="24"/>
          <w:szCs w:val="24"/>
        </w:rPr>
        <w:t>“ genannt</w:t>
      </w:r>
      <w:r w:rsidR="00971A7D" w:rsidRPr="0080112F">
        <w:rPr>
          <w:rFonts w:cs="Arial"/>
          <w:sz w:val="24"/>
          <w:szCs w:val="24"/>
        </w:rPr>
        <w:t>)</w:t>
      </w:r>
      <w:r w:rsidR="001072A3" w:rsidRPr="0080112F">
        <w:rPr>
          <w:rFonts w:cs="Arial"/>
          <w:sz w:val="24"/>
          <w:szCs w:val="24"/>
        </w:rPr>
        <w:t xml:space="preserve"> </w:t>
      </w:r>
      <w:r w:rsidRPr="0080112F">
        <w:rPr>
          <w:rFonts w:cs="Arial"/>
          <w:sz w:val="24"/>
          <w:szCs w:val="24"/>
        </w:rPr>
        <w:t xml:space="preserve">unter Einhaltung der dort geregelten Voraussetzungen ergebende Pauschale abhängig von der Dauer des Einsatzes in der Einrichtung </w:t>
      </w:r>
      <w:r w:rsidR="00471271" w:rsidRPr="0080112F">
        <w:rPr>
          <w:rFonts w:cs="Arial"/>
          <w:sz w:val="24"/>
          <w:szCs w:val="24"/>
        </w:rPr>
        <w:t>weiter</w:t>
      </w:r>
      <w:r w:rsidRPr="0080112F">
        <w:rPr>
          <w:rFonts w:cs="Arial"/>
          <w:sz w:val="24"/>
          <w:szCs w:val="24"/>
        </w:rPr>
        <w:t xml:space="preserve">. Eine </w:t>
      </w:r>
      <w:r w:rsidR="00912007" w:rsidRPr="0080112F">
        <w:rPr>
          <w:rFonts w:cs="Arial"/>
          <w:sz w:val="24"/>
          <w:szCs w:val="24"/>
        </w:rPr>
        <w:t>Weiterleitung</w:t>
      </w:r>
      <w:r w:rsidRPr="0080112F">
        <w:rPr>
          <w:rFonts w:cs="Arial"/>
          <w:sz w:val="24"/>
          <w:szCs w:val="24"/>
        </w:rPr>
        <w:t xml:space="preserve"> erfolgt </w:t>
      </w:r>
      <w:r w:rsidRPr="0080112F">
        <w:rPr>
          <w:rFonts w:cs="Arial"/>
          <w:sz w:val="24"/>
          <w:szCs w:val="24"/>
        </w:rPr>
        <w:lastRenderedPageBreak/>
        <w:t>innerhalb von zwei Wochen nach Eingang der vollständigen Dokumentation an die Praxis</w:t>
      </w:r>
      <w:r w:rsidR="00294C3F" w:rsidRPr="0080112F">
        <w:rPr>
          <w:rFonts w:cs="Arial"/>
          <w:sz w:val="24"/>
          <w:szCs w:val="24"/>
        </w:rPr>
        <w:t>partnerin</w:t>
      </w:r>
      <w:r w:rsidRPr="0080112F">
        <w:rPr>
          <w:rFonts w:cs="Arial"/>
          <w:sz w:val="24"/>
          <w:szCs w:val="24"/>
        </w:rPr>
        <w:t xml:space="preserve">. Die Pauschale kann anteilig einmal im Monat mit </w:t>
      </w:r>
      <w:r w:rsidR="00D0062E" w:rsidRPr="0080112F">
        <w:rPr>
          <w:rFonts w:cs="Arial"/>
          <w:sz w:val="24"/>
          <w:szCs w:val="24"/>
        </w:rPr>
        <w:t xml:space="preserve">der </w:t>
      </w:r>
      <w:proofErr w:type="spellStart"/>
      <w:r w:rsidR="00D0062E" w:rsidRPr="0080112F">
        <w:rPr>
          <w:rFonts w:cs="Arial"/>
          <w:sz w:val="24"/>
          <w:szCs w:val="24"/>
        </w:rPr>
        <w:t>vPE</w:t>
      </w:r>
      <w:proofErr w:type="spellEnd"/>
      <w:r w:rsidR="00D0062E" w:rsidRPr="0080112F">
        <w:rPr>
          <w:rFonts w:cs="Arial"/>
          <w:sz w:val="24"/>
          <w:szCs w:val="24"/>
        </w:rPr>
        <w:t xml:space="preserve"> als </w:t>
      </w:r>
      <w:r w:rsidRPr="0080112F">
        <w:rPr>
          <w:rFonts w:cs="Arial"/>
          <w:sz w:val="24"/>
          <w:szCs w:val="24"/>
        </w:rPr>
        <w:t>dem für die Durchführung der Ausbildung verantwortlichen Krankenhaus (§ 15 HebG) abgerechnet werden (§ 3 Abs</w:t>
      </w:r>
      <w:r w:rsidR="00222CE4" w:rsidRPr="0080112F">
        <w:rPr>
          <w:rFonts w:cs="Arial"/>
          <w:sz w:val="24"/>
          <w:szCs w:val="24"/>
        </w:rPr>
        <w:t xml:space="preserve">. </w:t>
      </w:r>
      <w:r w:rsidRPr="0080112F">
        <w:rPr>
          <w:rFonts w:cs="Arial"/>
          <w:sz w:val="24"/>
          <w:szCs w:val="24"/>
        </w:rPr>
        <w:t xml:space="preserve">4 </w:t>
      </w:r>
      <w:proofErr w:type="spellStart"/>
      <w:r w:rsidRPr="0080112F">
        <w:rPr>
          <w:rFonts w:cs="Arial"/>
          <w:sz w:val="24"/>
          <w:szCs w:val="24"/>
        </w:rPr>
        <w:t>Pauschalenvereinbarung</w:t>
      </w:r>
      <w:proofErr w:type="spellEnd"/>
      <w:r w:rsidRPr="0080112F">
        <w:rPr>
          <w:rFonts w:cs="Arial"/>
          <w:sz w:val="24"/>
          <w:szCs w:val="24"/>
        </w:rPr>
        <w:t>).</w:t>
      </w:r>
    </w:p>
    <w:p w14:paraId="6BDD7B6B" w14:textId="77777777" w:rsidR="0080112F" w:rsidRPr="003D2C8B" w:rsidRDefault="0080112F" w:rsidP="0080112F">
      <w:pPr>
        <w:spacing w:after="0" w:line="360" w:lineRule="auto"/>
        <w:jc w:val="both"/>
        <w:rPr>
          <w:rFonts w:cs="Arial"/>
          <w:sz w:val="24"/>
          <w:szCs w:val="24"/>
        </w:rPr>
      </w:pPr>
    </w:p>
    <w:p w14:paraId="3C019D54" w14:textId="65FEBBCD" w:rsidR="00FC3DDC" w:rsidRPr="0080112F" w:rsidRDefault="00AC7787" w:rsidP="0080112F">
      <w:pPr>
        <w:pStyle w:val="Listenabsatz"/>
        <w:numPr>
          <w:ilvl w:val="0"/>
          <w:numId w:val="34"/>
        </w:numPr>
        <w:spacing w:after="0" w:line="360" w:lineRule="auto"/>
        <w:ind w:left="360"/>
        <w:jc w:val="both"/>
        <w:rPr>
          <w:rFonts w:cs="Arial"/>
          <w:i/>
          <w:sz w:val="24"/>
          <w:szCs w:val="24"/>
        </w:rPr>
      </w:pPr>
      <w:r w:rsidRPr="0080112F">
        <w:rPr>
          <w:rFonts w:cs="Arial"/>
          <w:b/>
          <w:sz w:val="24"/>
          <w:szCs w:val="24"/>
        </w:rPr>
        <w:t>optional:</w:t>
      </w:r>
      <w:r w:rsidRPr="0080112F">
        <w:rPr>
          <w:rFonts w:cs="Arial"/>
          <w:sz w:val="24"/>
          <w:szCs w:val="24"/>
        </w:rPr>
        <w:t xml:space="preserve"> </w:t>
      </w:r>
      <w:r w:rsidR="00FC3DDC" w:rsidRPr="0080112F">
        <w:rPr>
          <w:rFonts w:cs="Arial"/>
          <w:i/>
          <w:sz w:val="24"/>
          <w:szCs w:val="24"/>
        </w:rPr>
        <w:t xml:space="preserve">Die </w:t>
      </w:r>
      <w:proofErr w:type="spellStart"/>
      <w:r w:rsidR="00FC3DDC" w:rsidRPr="0080112F">
        <w:rPr>
          <w:rFonts w:cs="Arial"/>
          <w:i/>
          <w:sz w:val="24"/>
          <w:szCs w:val="24"/>
        </w:rPr>
        <w:t>vPE</w:t>
      </w:r>
      <w:proofErr w:type="spellEnd"/>
      <w:r w:rsidR="00FC3DDC" w:rsidRPr="0080112F">
        <w:rPr>
          <w:rFonts w:cs="Arial"/>
          <w:i/>
          <w:sz w:val="24"/>
          <w:szCs w:val="24"/>
        </w:rPr>
        <w:t xml:space="preserve"> </w:t>
      </w:r>
      <w:r w:rsidR="00BC7A97" w:rsidRPr="0080112F">
        <w:rPr>
          <w:rFonts w:cs="Arial"/>
          <w:i/>
          <w:sz w:val="24"/>
          <w:szCs w:val="24"/>
        </w:rPr>
        <w:t xml:space="preserve">unterstützt die Praxispartnerin bei der Suche nach geeigneten berufspädagogischen Fortbildungsmaßnahmen für Praxisanleitende. Die </w:t>
      </w:r>
      <w:proofErr w:type="spellStart"/>
      <w:r w:rsidR="00BC7A97" w:rsidRPr="0080112F">
        <w:rPr>
          <w:rFonts w:cs="Arial"/>
          <w:i/>
          <w:sz w:val="24"/>
          <w:szCs w:val="24"/>
        </w:rPr>
        <w:t>vPE</w:t>
      </w:r>
      <w:proofErr w:type="spellEnd"/>
      <w:r w:rsidR="00BC7A97" w:rsidRPr="0080112F">
        <w:rPr>
          <w:rFonts w:cs="Arial"/>
          <w:i/>
          <w:sz w:val="24"/>
          <w:szCs w:val="24"/>
        </w:rPr>
        <w:t xml:space="preserve"> bietet</w:t>
      </w:r>
      <w:r w:rsidR="00D0062E" w:rsidRPr="0080112F">
        <w:rPr>
          <w:rFonts w:cs="Arial"/>
          <w:i/>
          <w:sz w:val="24"/>
          <w:szCs w:val="24"/>
        </w:rPr>
        <w:t xml:space="preserve"> </w:t>
      </w:r>
      <w:r w:rsidR="00FC3DDC" w:rsidRPr="0080112F">
        <w:rPr>
          <w:rFonts w:cs="Arial"/>
          <w:i/>
          <w:sz w:val="24"/>
          <w:szCs w:val="24"/>
        </w:rPr>
        <w:t>allein</w:t>
      </w:r>
      <w:r w:rsidR="00BC7A97" w:rsidRPr="0080112F">
        <w:rPr>
          <w:rFonts w:cs="Arial"/>
          <w:i/>
          <w:sz w:val="24"/>
          <w:szCs w:val="24"/>
        </w:rPr>
        <w:t>/</w:t>
      </w:r>
      <w:r w:rsidR="00D0062E" w:rsidRPr="0080112F">
        <w:rPr>
          <w:rFonts w:cs="Arial"/>
          <w:i/>
          <w:sz w:val="24"/>
          <w:szCs w:val="24"/>
        </w:rPr>
        <w:t xml:space="preserve"> in Zusammenarbeit mit der Hochschule </w:t>
      </w:r>
      <w:r w:rsidR="00BC7A97" w:rsidRPr="0080112F">
        <w:rPr>
          <w:rFonts w:cs="Arial"/>
          <w:i/>
          <w:sz w:val="24"/>
          <w:szCs w:val="24"/>
        </w:rPr>
        <w:t>/</w:t>
      </w:r>
      <w:r w:rsidR="00FC3DDC" w:rsidRPr="0080112F">
        <w:rPr>
          <w:rFonts w:cs="Arial"/>
          <w:i/>
          <w:sz w:val="24"/>
          <w:szCs w:val="24"/>
        </w:rPr>
        <w:t xml:space="preserve"> gemeinsam mit einem </w:t>
      </w:r>
      <w:r w:rsidR="00D0062E" w:rsidRPr="0080112F">
        <w:rPr>
          <w:rFonts w:cs="Arial"/>
          <w:i/>
          <w:sz w:val="24"/>
          <w:szCs w:val="24"/>
        </w:rPr>
        <w:t xml:space="preserve">sonstigen </w:t>
      </w:r>
      <w:r w:rsidR="00FC3DDC" w:rsidRPr="0080112F">
        <w:rPr>
          <w:rFonts w:cs="Arial"/>
          <w:i/>
          <w:sz w:val="24"/>
          <w:szCs w:val="24"/>
        </w:rPr>
        <w:t>Dritten</w:t>
      </w:r>
      <w:r w:rsidR="00BC7A97" w:rsidRPr="0080112F">
        <w:rPr>
          <w:rFonts w:cs="Arial"/>
          <w:i/>
          <w:sz w:val="24"/>
          <w:szCs w:val="24"/>
        </w:rPr>
        <w:t xml:space="preserve"> (nicht Zutreffendes bitte streichen)</w:t>
      </w:r>
      <w:r w:rsidR="00FC3DDC" w:rsidRPr="0080112F">
        <w:rPr>
          <w:rFonts w:cs="Arial"/>
          <w:i/>
          <w:sz w:val="24"/>
          <w:szCs w:val="24"/>
        </w:rPr>
        <w:t xml:space="preserve"> pro Jahr </w:t>
      </w:r>
      <w:r w:rsidR="00BC7A97" w:rsidRPr="0080112F">
        <w:rPr>
          <w:rFonts w:cs="Arial"/>
          <w:i/>
          <w:sz w:val="24"/>
          <w:szCs w:val="24"/>
        </w:rPr>
        <w:t xml:space="preserve">… </w:t>
      </w:r>
      <w:r w:rsidR="00FC3DDC" w:rsidRPr="0080112F">
        <w:rPr>
          <w:rFonts w:cs="Arial"/>
          <w:i/>
          <w:sz w:val="24"/>
          <w:szCs w:val="24"/>
        </w:rPr>
        <w:t>Stunden berufspädagogische Fortbildungsmaßnahmen für Praxisanleitende kostenpflichtig an</w:t>
      </w:r>
      <w:r w:rsidR="00BC7A97" w:rsidRPr="0080112F">
        <w:rPr>
          <w:rFonts w:cs="Arial"/>
          <w:i/>
          <w:sz w:val="24"/>
          <w:szCs w:val="24"/>
        </w:rPr>
        <w:t>.</w:t>
      </w:r>
      <w:r w:rsidR="00FC3DDC" w:rsidRPr="0080112F">
        <w:rPr>
          <w:rFonts w:cs="Arial"/>
          <w:i/>
          <w:sz w:val="24"/>
          <w:szCs w:val="24"/>
        </w:rPr>
        <w:t xml:space="preserve"> Aufwendungen der Praxis</w:t>
      </w:r>
      <w:r w:rsidR="00BC7A97" w:rsidRPr="0080112F">
        <w:rPr>
          <w:rFonts w:cs="Arial"/>
          <w:i/>
          <w:sz w:val="24"/>
          <w:szCs w:val="24"/>
        </w:rPr>
        <w:t>partnerin</w:t>
      </w:r>
      <w:r w:rsidR="00FC3DDC" w:rsidRPr="0080112F">
        <w:rPr>
          <w:rFonts w:cs="Arial"/>
          <w:i/>
          <w:sz w:val="24"/>
          <w:szCs w:val="24"/>
        </w:rPr>
        <w:t xml:space="preserve"> für berufspädagogische Fortbildungen nach </w:t>
      </w:r>
      <w:r w:rsidR="00971A7D" w:rsidRPr="0080112F">
        <w:rPr>
          <w:rFonts w:cs="Arial"/>
          <w:i/>
          <w:sz w:val="24"/>
          <w:szCs w:val="24"/>
        </w:rPr>
        <w:t xml:space="preserve">  </w:t>
      </w:r>
      <w:r w:rsidR="00FC3DDC" w:rsidRPr="0080112F">
        <w:rPr>
          <w:rFonts w:cs="Arial"/>
          <w:i/>
          <w:sz w:val="24"/>
          <w:szCs w:val="24"/>
        </w:rPr>
        <w:t xml:space="preserve">§ 10 Abs. 1 Nr. 4 </w:t>
      </w:r>
      <w:proofErr w:type="spellStart"/>
      <w:r w:rsidR="00FC3DDC" w:rsidRPr="0080112F">
        <w:rPr>
          <w:rFonts w:cs="Arial"/>
          <w:i/>
          <w:sz w:val="24"/>
          <w:szCs w:val="24"/>
        </w:rPr>
        <w:t>HebStrPrV</w:t>
      </w:r>
      <w:proofErr w:type="spellEnd"/>
      <w:r w:rsidR="00FC3DDC" w:rsidRPr="0080112F">
        <w:rPr>
          <w:rFonts w:cs="Arial"/>
          <w:i/>
          <w:sz w:val="24"/>
          <w:szCs w:val="24"/>
        </w:rPr>
        <w:t xml:space="preserve"> können gegenüber der </w:t>
      </w:r>
      <w:proofErr w:type="spellStart"/>
      <w:r w:rsidR="00FC3DDC" w:rsidRPr="0080112F">
        <w:rPr>
          <w:rFonts w:cs="Arial"/>
          <w:i/>
          <w:sz w:val="24"/>
          <w:szCs w:val="24"/>
        </w:rPr>
        <w:t>vPE</w:t>
      </w:r>
      <w:proofErr w:type="spellEnd"/>
      <w:r w:rsidR="00FC3DDC" w:rsidRPr="0080112F">
        <w:rPr>
          <w:rFonts w:cs="Arial"/>
          <w:i/>
          <w:sz w:val="24"/>
          <w:szCs w:val="24"/>
        </w:rPr>
        <w:t xml:space="preserve"> nicht geltend gemacht werden. </w:t>
      </w:r>
    </w:p>
    <w:p w14:paraId="78779CBB" w14:textId="77777777" w:rsidR="0080112F" w:rsidRPr="00B54532" w:rsidRDefault="0080112F" w:rsidP="0080112F">
      <w:pPr>
        <w:spacing w:after="0" w:line="360" w:lineRule="auto"/>
        <w:jc w:val="both"/>
        <w:rPr>
          <w:rFonts w:cs="Arial"/>
          <w:i/>
          <w:sz w:val="24"/>
          <w:szCs w:val="24"/>
        </w:rPr>
      </w:pPr>
    </w:p>
    <w:p w14:paraId="30AF4629" w14:textId="1FC4BC67" w:rsidR="006D4A00" w:rsidRPr="0080112F" w:rsidRDefault="00DA48E8" w:rsidP="0080112F">
      <w:pPr>
        <w:pStyle w:val="Listenabsatz"/>
        <w:numPr>
          <w:ilvl w:val="0"/>
          <w:numId w:val="34"/>
        </w:numPr>
        <w:spacing w:after="0" w:line="360" w:lineRule="auto"/>
        <w:ind w:left="360"/>
        <w:jc w:val="both"/>
        <w:rPr>
          <w:rFonts w:cs="Arial"/>
          <w:sz w:val="24"/>
          <w:szCs w:val="24"/>
        </w:rPr>
      </w:pPr>
      <w:r w:rsidRPr="0080112F">
        <w:rPr>
          <w:rFonts w:cs="Arial"/>
          <w:sz w:val="24"/>
          <w:szCs w:val="24"/>
        </w:rPr>
        <w:t xml:space="preserve">Die </w:t>
      </w:r>
      <w:proofErr w:type="spellStart"/>
      <w:r w:rsidRPr="0080112F">
        <w:rPr>
          <w:rFonts w:cs="Arial"/>
          <w:sz w:val="24"/>
          <w:szCs w:val="24"/>
        </w:rPr>
        <w:t>vPE</w:t>
      </w:r>
      <w:proofErr w:type="spellEnd"/>
      <w:r w:rsidRPr="0080112F">
        <w:rPr>
          <w:rFonts w:cs="Arial"/>
          <w:sz w:val="24"/>
          <w:szCs w:val="24"/>
        </w:rPr>
        <w:t xml:space="preserve"> informiert die Praxis</w:t>
      </w:r>
      <w:r w:rsidR="00BC7A97" w:rsidRPr="0080112F">
        <w:rPr>
          <w:rFonts w:cs="Arial"/>
          <w:sz w:val="24"/>
          <w:szCs w:val="24"/>
        </w:rPr>
        <w:t>partnerin</w:t>
      </w:r>
      <w:r w:rsidRPr="0080112F">
        <w:rPr>
          <w:rFonts w:cs="Arial"/>
          <w:sz w:val="24"/>
          <w:szCs w:val="24"/>
        </w:rPr>
        <w:t xml:space="preserve"> </w:t>
      </w:r>
      <w:r w:rsidRPr="0080112F">
        <w:rPr>
          <w:rFonts w:cs="Arial"/>
          <w:i/>
          <w:sz w:val="24"/>
          <w:szCs w:val="24"/>
        </w:rPr>
        <w:t>im Vorjahr/mind. 6 Monate im Voraus/zu Beginn der jeweiligen Studienkohorte/anhand des Praxisplans</w:t>
      </w:r>
      <w:r w:rsidRPr="0080112F">
        <w:rPr>
          <w:rFonts w:cs="Arial"/>
          <w:sz w:val="24"/>
          <w:szCs w:val="24"/>
        </w:rPr>
        <w:t xml:space="preserve"> (</w:t>
      </w:r>
      <w:r w:rsidRPr="0080112F">
        <w:rPr>
          <w:rFonts w:cs="Arial"/>
          <w:i/>
          <w:sz w:val="24"/>
          <w:szCs w:val="24"/>
        </w:rPr>
        <w:t>bitte das Vereinbarte einsetzen</w:t>
      </w:r>
      <w:r w:rsidRPr="0080112F">
        <w:rPr>
          <w:rFonts w:cs="Arial"/>
          <w:sz w:val="24"/>
          <w:szCs w:val="24"/>
        </w:rPr>
        <w:t>) über den Zeitpunkt der Einsätze von Studierenden. Die Einsatzplanung ist nur nach Abstimmung mit der Praxis</w:t>
      </w:r>
      <w:r w:rsidR="00BC7A97" w:rsidRPr="0080112F">
        <w:rPr>
          <w:rFonts w:cs="Arial"/>
          <w:sz w:val="24"/>
          <w:szCs w:val="24"/>
        </w:rPr>
        <w:t>partnerin</w:t>
      </w:r>
      <w:r w:rsidRPr="0080112F">
        <w:rPr>
          <w:rFonts w:cs="Arial"/>
          <w:sz w:val="24"/>
          <w:szCs w:val="24"/>
        </w:rPr>
        <w:t xml:space="preserve"> möglich, die ihre Ressourcen gemäß </w:t>
      </w:r>
      <w:r w:rsidR="00971A7D" w:rsidRPr="0080112F">
        <w:rPr>
          <w:rFonts w:cs="Arial"/>
          <w:sz w:val="24"/>
          <w:szCs w:val="24"/>
        </w:rPr>
        <w:t xml:space="preserve">  </w:t>
      </w:r>
      <w:r w:rsidRPr="0080112F">
        <w:rPr>
          <w:rFonts w:cs="Arial"/>
          <w:sz w:val="24"/>
          <w:szCs w:val="24"/>
        </w:rPr>
        <w:t>§ 2 Abs</w:t>
      </w:r>
      <w:r w:rsidR="00222CE4" w:rsidRPr="0080112F">
        <w:rPr>
          <w:rFonts w:cs="Arial"/>
          <w:sz w:val="24"/>
          <w:szCs w:val="24"/>
        </w:rPr>
        <w:t>.</w:t>
      </w:r>
      <w:r w:rsidRPr="0080112F">
        <w:rPr>
          <w:rFonts w:cs="Arial"/>
          <w:sz w:val="24"/>
          <w:szCs w:val="24"/>
        </w:rPr>
        <w:t xml:space="preserve"> 1 der </w:t>
      </w:r>
      <w:proofErr w:type="spellStart"/>
      <w:r w:rsidRPr="0080112F">
        <w:rPr>
          <w:rFonts w:cs="Arial"/>
          <w:sz w:val="24"/>
          <w:szCs w:val="24"/>
        </w:rPr>
        <w:t>vPE</w:t>
      </w:r>
      <w:proofErr w:type="spellEnd"/>
      <w:r w:rsidRPr="0080112F">
        <w:rPr>
          <w:rFonts w:cs="Arial"/>
          <w:sz w:val="24"/>
          <w:szCs w:val="24"/>
        </w:rPr>
        <w:t xml:space="preserve"> gemeldet hat.</w:t>
      </w:r>
    </w:p>
    <w:p w14:paraId="46E08A47" w14:textId="77777777" w:rsidR="001631DE" w:rsidRDefault="001631DE" w:rsidP="0080112F">
      <w:pPr>
        <w:spacing w:after="0" w:line="360" w:lineRule="auto"/>
        <w:jc w:val="center"/>
        <w:rPr>
          <w:rFonts w:cs="Arial"/>
          <w:b/>
          <w:sz w:val="24"/>
          <w:szCs w:val="24"/>
        </w:rPr>
      </w:pPr>
    </w:p>
    <w:p w14:paraId="0027C8BB" w14:textId="77777777" w:rsidR="0080112F" w:rsidRDefault="0080112F" w:rsidP="0080112F">
      <w:pPr>
        <w:spacing w:after="0" w:line="360" w:lineRule="auto"/>
        <w:jc w:val="center"/>
        <w:rPr>
          <w:rFonts w:cs="Arial"/>
          <w:b/>
          <w:sz w:val="24"/>
          <w:szCs w:val="24"/>
        </w:rPr>
      </w:pPr>
    </w:p>
    <w:p w14:paraId="425F45B8" w14:textId="77777777" w:rsidR="008C12DD" w:rsidRDefault="00DA48E8" w:rsidP="0080112F">
      <w:pPr>
        <w:spacing w:after="0" w:line="360" w:lineRule="auto"/>
        <w:jc w:val="center"/>
        <w:rPr>
          <w:rFonts w:cs="Arial"/>
          <w:b/>
          <w:sz w:val="24"/>
          <w:szCs w:val="24"/>
        </w:rPr>
      </w:pPr>
      <w:r w:rsidRPr="003D2C8B">
        <w:rPr>
          <w:rFonts w:cs="Arial"/>
          <w:b/>
          <w:sz w:val="24"/>
          <w:szCs w:val="24"/>
        </w:rPr>
        <w:t xml:space="preserve">§ 4 </w:t>
      </w:r>
    </w:p>
    <w:p w14:paraId="534AADAC" w14:textId="622C3E8A" w:rsidR="00DA48E8" w:rsidRDefault="00DA48E8" w:rsidP="0080112F">
      <w:pPr>
        <w:spacing w:after="0" w:line="360" w:lineRule="auto"/>
        <w:jc w:val="center"/>
        <w:rPr>
          <w:rFonts w:cs="Arial"/>
          <w:b/>
          <w:sz w:val="24"/>
          <w:szCs w:val="24"/>
        </w:rPr>
      </w:pPr>
      <w:r w:rsidRPr="003D2C8B">
        <w:rPr>
          <w:rFonts w:cs="Arial"/>
          <w:b/>
          <w:sz w:val="24"/>
          <w:szCs w:val="24"/>
        </w:rPr>
        <w:t>Qualifizierung der praxisanleitenden Personen der Praxis</w:t>
      </w:r>
      <w:r w:rsidR="00BC7A97">
        <w:rPr>
          <w:rFonts w:cs="Arial"/>
          <w:b/>
          <w:sz w:val="24"/>
          <w:szCs w:val="24"/>
        </w:rPr>
        <w:t>partnerin</w:t>
      </w:r>
    </w:p>
    <w:p w14:paraId="114C6156" w14:textId="77777777" w:rsidR="0080112F" w:rsidRDefault="0080112F" w:rsidP="0080112F">
      <w:pPr>
        <w:spacing w:after="0" w:line="360" w:lineRule="auto"/>
        <w:jc w:val="center"/>
        <w:rPr>
          <w:rFonts w:cs="Arial"/>
          <w:b/>
          <w:sz w:val="24"/>
          <w:szCs w:val="24"/>
        </w:rPr>
      </w:pPr>
    </w:p>
    <w:p w14:paraId="09695E79" w14:textId="5F70976E" w:rsidR="00DA48E8" w:rsidRPr="0080112F" w:rsidRDefault="00DA48E8" w:rsidP="0080112F">
      <w:pPr>
        <w:pStyle w:val="Listenabsatz"/>
        <w:numPr>
          <w:ilvl w:val="0"/>
          <w:numId w:val="35"/>
        </w:numPr>
        <w:spacing w:after="0" w:line="360" w:lineRule="auto"/>
        <w:ind w:left="360"/>
        <w:jc w:val="both"/>
        <w:rPr>
          <w:rFonts w:cs="Arial"/>
          <w:sz w:val="24"/>
          <w:szCs w:val="24"/>
        </w:rPr>
      </w:pPr>
      <w:r w:rsidRPr="0080112F">
        <w:rPr>
          <w:rFonts w:cs="Arial"/>
          <w:sz w:val="24"/>
          <w:szCs w:val="24"/>
        </w:rPr>
        <w:t>Die Praxis</w:t>
      </w:r>
      <w:r w:rsidR="00BC7A97" w:rsidRPr="0080112F">
        <w:rPr>
          <w:rFonts w:cs="Arial"/>
          <w:sz w:val="24"/>
          <w:szCs w:val="24"/>
        </w:rPr>
        <w:t>partnerin</w:t>
      </w:r>
      <w:r w:rsidRPr="0080112F">
        <w:rPr>
          <w:rFonts w:cs="Arial"/>
          <w:sz w:val="24"/>
          <w:szCs w:val="24"/>
        </w:rPr>
        <w:t xml:space="preserve"> plant ihren Bedarf an Weiterqualifizierungen zu praxisanleitenden Personen.</w:t>
      </w:r>
      <w:r w:rsidR="00BC7A97" w:rsidRPr="0080112F">
        <w:rPr>
          <w:rFonts w:cs="Arial"/>
          <w:sz w:val="24"/>
          <w:szCs w:val="24"/>
        </w:rPr>
        <w:t xml:space="preserve"> Die Praxispartnerin darf die Kosten einer Qualifizierungsmaßnahme gemäß der </w:t>
      </w:r>
      <w:proofErr w:type="spellStart"/>
      <w:r w:rsidR="00227236" w:rsidRPr="0080112F">
        <w:rPr>
          <w:rFonts w:cs="Arial"/>
          <w:sz w:val="24"/>
          <w:szCs w:val="24"/>
        </w:rPr>
        <w:t>Pauschalenvereinbarung</w:t>
      </w:r>
      <w:proofErr w:type="spellEnd"/>
      <w:r w:rsidR="00BC7A97" w:rsidRPr="0080112F">
        <w:rPr>
          <w:rFonts w:cs="Arial"/>
          <w:sz w:val="24"/>
          <w:szCs w:val="24"/>
        </w:rPr>
        <w:t xml:space="preserve"> nur einem Krankenhaus gegenüber geltend machen</w:t>
      </w:r>
      <w:r w:rsidR="001B33BB" w:rsidRPr="0080112F">
        <w:rPr>
          <w:rFonts w:cs="Arial"/>
          <w:sz w:val="24"/>
          <w:szCs w:val="24"/>
        </w:rPr>
        <w:t>.</w:t>
      </w:r>
    </w:p>
    <w:p w14:paraId="3A3EEAF3" w14:textId="77777777" w:rsidR="0080112F" w:rsidRPr="003D2C8B" w:rsidRDefault="0080112F" w:rsidP="0080112F">
      <w:pPr>
        <w:spacing w:after="0" w:line="360" w:lineRule="auto"/>
        <w:jc w:val="both"/>
        <w:rPr>
          <w:rFonts w:cs="Arial"/>
          <w:sz w:val="24"/>
          <w:szCs w:val="24"/>
        </w:rPr>
      </w:pPr>
    </w:p>
    <w:p w14:paraId="2A59FA3C" w14:textId="6E147D90" w:rsidR="00DA48E8" w:rsidRPr="0080112F" w:rsidRDefault="00DA48E8" w:rsidP="0080112F">
      <w:pPr>
        <w:pStyle w:val="Listenabsatz"/>
        <w:numPr>
          <w:ilvl w:val="0"/>
          <w:numId w:val="35"/>
        </w:numPr>
        <w:spacing w:after="0" w:line="360" w:lineRule="auto"/>
        <w:ind w:left="360"/>
        <w:jc w:val="both"/>
        <w:rPr>
          <w:rFonts w:cs="Arial"/>
          <w:sz w:val="24"/>
          <w:szCs w:val="24"/>
        </w:rPr>
      </w:pPr>
      <w:r w:rsidRPr="0080112F">
        <w:rPr>
          <w:rFonts w:cs="Arial"/>
          <w:sz w:val="24"/>
          <w:szCs w:val="24"/>
        </w:rPr>
        <w:t>Die Praxis</w:t>
      </w:r>
      <w:r w:rsidR="00BC7A97" w:rsidRPr="0080112F">
        <w:rPr>
          <w:rFonts w:cs="Arial"/>
          <w:sz w:val="24"/>
          <w:szCs w:val="24"/>
        </w:rPr>
        <w:t>partnerin</w:t>
      </w:r>
      <w:r w:rsidRPr="0080112F">
        <w:rPr>
          <w:rFonts w:cs="Arial"/>
          <w:sz w:val="24"/>
          <w:szCs w:val="24"/>
        </w:rPr>
        <w:t xml:space="preserve"> legt </w:t>
      </w:r>
      <w:r w:rsidR="00BC7A97" w:rsidRPr="0080112F">
        <w:rPr>
          <w:rFonts w:cs="Arial"/>
          <w:sz w:val="24"/>
          <w:szCs w:val="24"/>
        </w:rPr>
        <w:t xml:space="preserve">jährlich </w:t>
      </w:r>
      <w:r w:rsidRPr="0080112F">
        <w:rPr>
          <w:rFonts w:cs="Arial"/>
          <w:sz w:val="24"/>
          <w:szCs w:val="24"/>
        </w:rPr>
        <w:t>vor Beginn des Vereinbarungszeitraums</w:t>
      </w:r>
      <w:r w:rsidR="006518BC" w:rsidRPr="0080112F">
        <w:rPr>
          <w:rFonts w:cs="Arial"/>
          <w:sz w:val="24"/>
          <w:szCs w:val="24"/>
        </w:rPr>
        <w:t xml:space="preserve"> </w:t>
      </w:r>
      <w:r w:rsidR="00BC7A97" w:rsidRPr="0080112F">
        <w:rPr>
          <w:rFonts w:cs="Arial"/>
          <w:sz w:val="24"/>
          <w:szCs w:val="24"/>
        </w:rPr>
        <w:t xml:space="preserve">des Ausbildungsbudgets nach § 17a KHG </w:t>
      </w:r>
      <w:r w:rsidRPr="0080112F">
        <w:rPr>
          <w:rFonts w:cs="Arial"/>
          <w:sz w:val="24"/>
          <w:szCs w:val="24"/>
        </w:rPr>
        <w:t xml:space="preserve">bis zum </w:t>
      </w:r>
      <w:r w:rsidR="00337F15" w:rsidRPr="0080112F">
        <w:rPr>
          <w:rFonts w:cs="Arial"/>
          <w:i/>
          <w:sz w:val="24"/>
          <w:szCs w:val="24"/>
        </w:rPr>
        <w:t>…</w:t>
      </w:r>
      <w:r w:rsidRPr="0080112F">
        <w:rPr>
          <w:rFonts w:cs="Arial"/>
          <w:sz w:val="24"/>
          <w:szCs w:val="24"/>
        </w:rPr>
        <w:t xml:space="preserve"> </w:t>
      </w:r>
      <w:r w:rsidRPr="0080112F">
        <w:rPr>
          <w:rFonts w:cs="Arial"/>
          <w:i/>
          <w:sz w:val="24"/>
          <w:szCs w:val="24"/>
        </w:rPr>
        <w:t xml:space="preserve">(die </w:t>
      </w:r>
      <w:proofErr w:type="spellStart"/>
      <w:r w:rsidRPr="0080112F">
        <w:rPr>
          <w:rFonts w:cs="Arial"/>
          <w:i/>
          <w:sz w:val="24"/>
          <w:szCs w:val="24"/>
        </w:rPr>
        <w:t>vPE</w:t>
      </w:r>
      <w:proofErr w:type="spellEnd"/>
      <w:r w:rsidRPr="0080112F">
        <w:rPr>
          <w:rFonts w:cs="Arial"/>
          <w:i/>
          <w:sz w:val="24"/>
          <w:szCs w:val="24"/>
        </w:rPr>
        <w:t xml:space="preserve"> benennt hier einen Termin</w:t>
      </w:r>
      <w:r w:rsidR="00BC7A97" w:rsidRPr="0080112F">
        <w:rPr>
          <w:rFonts w:cs="Arial"/>
          <w:i/>
          <w:sz w:val="24"/>
          <w:szCs w:val="24"/>
        </w:rPr>
        <w:t xml:space="preserve"> </w:t>
      </w:r>
      <w:r w:rsidR="00471271" w:rsidRPr="0080112F">
        <w:rPr>
          <w:rFonts w:cs="Arial"/>
          <w:i/>
          <w:sz w:val="24"/>
          <w:szCs w:val="24"/>
        </w:rPr>
        <w:t>tt</w:t>
      </w:r>
      <w:r w:rsidR="00BC7A97" w:rsidRPr="0080112F">
        <w:rPr>
          <w:rFonts w:cs="Arial"/>
          <w:i/>
          <w:sz w:val="24"/>
          <w:szCs w:val="24"/>
        </w:rPr>
        <w:t>.mm.</w:t>
      </w:r>
      <w:r w:rsidRPr="0080112F">
        <w:rPr>
          <w:rFonts w:cs="Arial"/>
          <w:i/>
          <w:sz w:val="24"/>
          <w:szCs w:val="24"/>
        </w:rPr>
        <w:t>)</w:t>
      </w:r>
      <w:r w:rsidRPr="0080112F">
        <w:rPr>
          <w:rFonts w:cs="Arial"/>
          <w:sz w:val="24"/>
          <w:szCs w:val="24"/>
        </w:rPr>
        <w:t xml:space="preserve"> Nachweise und Begründungen gemäß § 18 HebG für im </w:t>
      </w:r>
      <w:r w:rsidR="00BC7A97" w:rsidRPr="0080112F">
        <w:rPr>
          <w:rFonts w:cs="Arial"/>
          <w:sz w:val="24"/>
          <w:szCs w:val="24"/>
        </w:rPr>
        <w:t xml:space="preserve">Vereinbarungszeitraum </w:t>
      </w:r>
      <w:r w:rsidRPr="0080112F">
        <w:rPr>
          <w:rFonts w:cs="Arial"/>
          <w:sz w:val="24"/>
          <w:szCs w:val="24"/>
        </w:rPr>
        <w:t>geplante Teilnahmen an Qualifizierungsmaßnahmen zur Praxis</w:t>
      </w:r>
      <w:r w:rsidRPr="0080112F">
        <w:rPr>
          <w:rFonts w:cs="Arial"/>
          <w:sz w:val="24"/>
          <w:szCs w:val="24"/>
        </w:rPr>
        <w:lastRenderedPageBreak/>
        <w:t xml:space="preserve">anleitung (Studium mit pädagogischem Schwerpunkt oder Weiterbildungslehrgang, mind. 300 Std. Umfang, bzw. entsprechend </w:t>
      </w:r>
      <w:r w:rsidR="006518BC" w:rsidRPr="0080112F">
        <w:rPr>
          <w:rFonts w:cs="Arial"/>
          <w:sz w:val="24"/>
          <w:szCs w:val="24"/>
        </w:rPr>
        <w:t xml:space="preserve">gegebenenfalls einschlägiger </w:t>
      </w:r>
      <w:r w:rsidRPr="0080112F">
        <w:rPr>
          <w:rFonts w:cs="Arial"/>
          <w:sz w:val="24"/>
          <w:szCs w:val="24"/>
        </w:rPr>
        <w:t>landesrechtlicher Regelungen) durch die Hebammen der Einrichtung vor</w:t>
      </w:r>
      <w:r w:rsidR="006518BC" w:rsidRPr="0080112F">
        <w:rPr>
          <w:rFonts w:cs="Arial"/>
          <w:sz w:val="24"/>
          <w:szCs w:val="24"/>
        </w:rPr>
        <w:t>.</w:t>
      </w:r>
      <w:r w:rsidRPr="0080112F">
        <w:rPr>
          <w:rFonts w:cs="Arial"/>
          <w:sz w:val="24"/>
          <w:szCs w:val="24"/>
        </w:rPr>
        <w:t xml:space="preserve"> Die Kooperationspartner stimmen darin überein, dass die Praxis</w:t>
      </w:r>
      <w:r w:rsidR="00BC7A97" w:rsidRPr="0080112F">
        <w:rPr>
          <w:rFonts w:cs="Arial"/>
          <w:sz w:val="24"/>
          <w:szCs w:val="24"/>
        </w:rPr>
        <w:t>partnerin</w:t>
      </w:r>
      <w:r w:rsidRPr="0080112F">
        <w:rPr>
          <w:rFonts w:cs="Arial"/>
          <w:sz w:val="24"/>
          <w:szCs w:val="24"/>
        </w:rPr>
        <w:t xml:space="preserve"> bei Einhaltung dieser Frist die Nachweise rechtzeitig im Sinne des § 18 Abs. 1 und 2 HebG erbracht hat. </w:t>
      </w:r>
    </w:p>
    <w:p w14:paraId="0D2B09AC" w14:textId="77777777" w:rsidR="0080112F" w:rsidRDefault="0080112F" w:rsidP="0080112F">
      <w:pPr>
        <w:spacing w:after="0" w:line="360" w:lineRule="auto"/>
        <w:jc w:val="both"/>
        <w:rPr>
          <w:rFonts w:cs="Arial"/>
          <w:sz w:val="24"/>
          <w:szCs w:val="24"/>
        </w:rPr>
      </w:pPr>
    </w:p>
    <w:p w14:paraId="63864BC6" w14:textId="7D6E35F7" w:rsidR="00DA48E8" w:rsidRPr="0080112F" w:rsidRDefault="00DA48E8" w:rsidP="0080112F">
      <w:pPr>
        <w:pStyle w:val="Listenabsatz"/>
        <w:numPr>
          <w:ilvl w:val="0"/>
          <w:numId w:val="35"/>
        </w:numPr>
        <w:spacing w:after="0" w:line="360" w:lineRule="auto"/>
        <w:ind w:left="360"/>
        <w:jc w:val="both"/>
        <w:rPr>
          <w:rFonts w:cs="Arial"/>
          <w:sz w:val="24"/>
          <w:szCs w:val="24"/>
        </w:rPr>
      </w:pPr>
      <w:r w:rsidRPr="0080112F">
        <w:rPr>
          <w:rFonts w:cs="Arial"/>
          <w:sz w:val="24"/>
          <w:szCs w:val="24"/>
        </w:rPr>
        <w:t xml:space="preserve">Die </w:t>
      </w:r>
      <w:proofErr w:type="spellStart"/>
      <w:r w:rsidRPr="0080112F">
        <w:rPr>
          <w:rFonts w:cs="Arial"/>
          <w:sz w:val="24"/>
          <w:szCs w:val="24"/>
        </w:rPr>
        <w:t>vPE</w:t>
      </w:r>
      <w:proofErr w:type="spellEnd"/>
      <w:r w:rsidRPr="0080112F">
        <w:rPr>
          <w:rFonts w:cs="Arial"/>
          <w:sz w:val="24"/>
          <w:szCs w:val="24"/>
        </w:rPr>
        <w:t xml:space="preserve"> wird eine Pauschale in Höhe des gemäß § 4 Abs. 1 der </w:t>
      </w:r>
      <w:proofErr w:type="spellStart"/>
      <w:r w:rsidR="00222CE4" w:rsidRPr="0080112F">
        <w:rPr>
          <w:rFonts w:cs="Arial"/>
          <w:sz w:val="24"/>
          <w:szCs w:val="24"/>
        </w:rPr>
        <w:t>Pauschalenv</w:t>
      </w:r>
      <w:r w:rsidRPr="0080112F">
        <w:rPr>
          <w:rFonts w:cs="Arial"/>
          <w:bCs/>
          <w:sz w:val="24"/>
          <w:szCs w:val="24"/>
        </w:rPr>
        <w:t>ereinbarung</w:t>
      </w:r>
      <w:proofErr w:type="spellEnd"/>
      <w:r w:rsidRPr="0080112F">
        <w:rPr>
          <w:rFonts w:cs="Arial"/>
          <w:bCs/>
          <w:sz w:val="24"/>
          <w:szCs w:val="24"/>
        </w:rPr>
        <w:t xml:space="preserve"> in der jeweils geltenden Fassung festgelegten Betrages </w:t>
      </w:r>
      <w:r w:rsidRPr="0080112F">
        <w:rPr>
          <w:rFonts w:cs="Arial"/>
          <w:sz w:val="24"/>
          <w:szCs w:val="24"/>
        </w:rPr>
        <w:t>für die erfolgreich absolvierte Qualifizierungsmaßnahme zur Praxisanleitung nach Vorlage des entsprechenden Zertifikates/Bescheinigung an die entsprechende Praxis</w:t>
      </w:r>
      <w:r w:rsidR="00BC7A97" w:rsidRPr="0080112F">
        <w:rPr>
          <w:rFonts w:cs="Arial"/>
          <w:sz w:val="24"/>
          <w:szCs w:val="24"/>
        </w:rPr>
        <w:t>partnerin</w:t>
      </w:r>
      <w:r w:rsidR="007765B3" w:rsidRPr="0080112F">
        <w:rPr>
          <w:rFonts w:cs="Arial"/>
          <w:sz w:val="24"/>
          <w:szCs w:val="24"/>
        </w:rPr>
        <w:t xml:space="preserve"> </w:t>
      </w:r>
      <w:r w:rsidRPr="0080112F">
        <w:rPr>
          <w:rFonts w:cs="Arial"/>
          <w:sz w:val="24"/>
          <w:szCs w:val="24"/>
        </w:rPr>
        <w:t xml:space="preserve">weiterleiten, soweit die Finanzierung der Pauschale nach § 4 Abs. 1 der </w:t>
      </w:r>
      <w:proofErr w:type="spellStart"/>
      <w:r w:rsidR="00222CE4" w:rsidRPr="0080112F">
        <w:rPr>
          <w:rFonts w:cs="Arial"/>
          <w:sz w:val="24"/>
          <w:szCs w:val="24"/>
        </w:rPr>
        <w:t>Pauschalenv</w:t>
      </w:r>
      <w:r w:rsidRPr="0080112F">
        <w:rPr>
          <w:rFonts w:cs="Arial"/>
          <w:sz w:val="24"/>
          <w:szCs w:val="24"/>
        </w:rPr>
        <w:t>ereinbarung</w:t>
      </w:r>
      <w:proofErr w:type="spellEnd"/>
      <w:r w:rsidR="00222CE4" w:rsidRPr="0080112F">
        <w:rPr>
          <w:rFonts w:cs="Arial"/>
          <w:sz w:val="24"/>
          <w:szCs w:val="24"/>
        </w:rPr>
        <w:t xml:space="preserve"> </w:t>
      </w:r>
      <w:r w:rsidRPr="0080112F">
        <w:rPr>
          <w:rFonts w:cs="Arial"/>
          <w:sz w:val="24"/>
          <w:szCs w:val="24"/>
        </w:rPr>
        <w:t>durch die Vertragsparteien nach § 18 Abs. 2 KHG vereinbart wurde</w:t>
      </w:r>
      <w:r w:rsidR="00222CE4" w:rsidRPr="0080112F">
        <w:rPr>
          <w:rFonts w:cs="Arial"/>
          <w:sz w:val="24"/>
          <w:szCs w:val="24"/>
        </w:rPr>
        <w:t xml:space="preserve"> oder die Vorgaben gemäß Abs. 4 erfüllt sind</w:t>
      </w:r>
      <w:r w:rsidRPr="0080112F">
        <w:rPr>
          <w:rFonts w:cs="Arial"/>
          <w:sz w:val="24"/>
          <w:szCs w:val="24"/>
        </w:rPr>
        <w:t>.</w:t>
      </w:r>
      <w:r w:rsidR="00BC7A97" w:rsidRPr="0080112F">
        <w:rPr>
          <w:rFonts w:cs="Arial"/>
          <w:sz w:val="24"/>
          <w:szCs w:val="24"/>
        </w:rPr>
        <w:t xml:space="preserve"> Bei den Verhandlungen sollen die Belange de</w:t>
      </w:r>
      <w:r w:rsidR="0091100F" w:rsidRPr="0080112F">
        <w:rPr>
          <w:rFonts w:cs="Arial"/>
          <w:sz w:val="24"/>
          <w:szCs w:val="24"/>
        </w:rPr>
        <w:t>r</w:t>
      </w:r>
      <w:r w:rsidR="00BC7A97" w:rsidRPr="0080112F">
        <w:rPr>
          <w:rFonts w:cs="Arial"/>
          <w:sz w:val="24"/>
          <w:szCs w:val="24"/>
        </w:rPr>
        <w:t xml:space="preserve"> </w:t>
      </w:r>
      <w:r w:rsidR="0091100F" w:rsidRPr="0080112F">
        <w:rPr>
          <w:rFonts w:cs="Arial"/>
          <w:sz w:val="24"/>
          <w:szCs w:val="24"/>
        </w:rPr>
        <w:t xml:space="preserve">Praxispartnerin </w:t>
      </w:r>
      <w:r w:rsidR="00BC7A97" w:rsidRPr="0080112F">
        <w:rPr>
          <w:rFonts w:cs="Arial"/>
          <w:sz w:val="24"/>
          <w:szCs w:val="24"/>
        </w:rPr>
        <w:t>angemessen berücksichtigt werden.</w:t>
      </w:r>
    </w:p>
    <w:p w14:paraId="028DA9AA" w14:textId="77777777" w:rsidR="0080112F" w:rsidRDefault="0080112F" w:rsidP="0080112F">
      <w:pPr>
        <w:spacing w:after="0" w:line="360" w:lineRule="auto"/>
        <w:jc w:val="both"/>
        <w:rPr>
          <w:rFonts w:cs="Arial"/>
          <w:bCs/>
          <w:sz w:val="24"/>
          <w:szCs w:val="24"/>
        </w:rPr>
      </w:pPr>
    </w:p>
    <w:p w14:paraId="08F06837" w14:textId="43573A6D" w:rsidR="00946F3C" w:rsidRPr="0080112F" w:rsidRDefault="00DA48E8" w:rsidP="0080112F">
      <w:pPr>
        <w:pStyle w:val="Listenabsatz"/>
        <w:numPr>
          <w:ilvl w:val="0"/>
          <w:numId w:val="35"/>
        </w:numPr>
        <w:spacing w:after="0" w:line="360" w:lineRule="auto"/>
        <w:ind w:left="360"/>
        <w:jc w:val="both"/>
        <w:rPr>
          <w:rFonts w:cs="Arial"/>
          <w:bCs/>
          <w:sz w:val="24"/>
          <w:szCs w:val="24"/>
        </w:rPr>
      </w:pPr>
      <w:r w:rsidRPr="0080112F">
        <w:rPr>
          <w:rFonts w:cs="Arial"/>
          <w:sz w:val="24"/>
          <w:szCs w:val="24"/>
        </w:rPr>
        <w:t xml:space="preserve">Bei fehlender Budgetvereinbarung nach § 17a Abs. 3 KHG für den Vereinbarungszeitraum </w:t>
      </w:r>
      <w:r w:rsidR="00222CE4" w:rsidRPr="0080112F">
        <w:rPr>
          <w:rFonts w:cs="Arial"/>
          <w:sz w:val="24"/>
          <w:szCs w:val="24"/>
        </w:rPr>
        <w:t xml:space="preserve">kann </w:t>
      </w:r>
      <w:r w:rsidRPr="0080112F">
        <w:rPr>
          <w:rFonts w:cs="Arial"/>
          <w:sz w:val="24"/>
          <w:szCs w:val="24"/>
        </w:rPr>
        <w:t xml:space="preserve">eine geplante Qualifizierungsmaßnahme nach § 18 Abs. 1 HebG </w:t>
      </w:r>
      <w:r w:rsidR="00222CE4" w:rsidRPr="0080112F">
        <w:rPr>
          <w:rFonts w:cs="Arial"/>
          <w:sz w:val="24"/>
          <w:szCs w:val="24"/>
        </w:rPr>
        <w:t xml:space="preserve">nur nach Mitteilung der </w:t>
      </w:r>
      <w:proofErr w:type="spellStart"/>
      <w:r w:rsidR="00222CE4" w:rsidRPr="0080112F">
        <w:rPr>
          <w:rFonts w:cs="Arial"/>
          <w:sz w:val="24"/>
          <w:szCs w:val="24"/>
        </w:rPr>
        <w:t>vPE</w:t>
      </w:r>
      <w:proofErr w:type="spellEnd"/>
      <w:r w:rsidR="00222CE4" w:rsidRPr="0080112F">
        <w:rPr>
          <w:rFonts w:cs="Arial"/>
          <w:sz w:val="24"/>
          <w:szCs w:val="24"/>
        </w:rPr>
        <w:t xml:space="preserve"> über das Vorliegen der Finanzierung</w:t>
      </w:r>
      <w:r w:rsidR="00990AFF" w:rsidRPr="0080112F">
        <w:rPr>
          <w:rFonts w:cs="Arial"/>
          <w:sz w:val="24"/>
          <w:szCs w:val="24"/>
        </w:rPr>
        <w:t>szusage durch die Sozialleistungsträger nach § 18 Abs. 2 KHG aufgenommen werden.</w:t>
      </w:r>
      <w:r w:rsidR="00990AFF" w:rsidRPr="0080112F">
        <w:rPr>
          <w:rFonts w:cs="Arial"/>
          <w:i/>
          <w:sz w:val="24"/>
          <w:szCs w:val="24"/>
        </w:rPr>
        <w:t xml:space="preserve"> </w:t>
      </w:r>
    </w:p>
    <w:p w14:paraId="02886D94" w14:textId="77777777" w:rsidR="001631DE" w:rsidRDefault="001631DE" w:rsidP="0080112F">
      <w:pPr>
        <w:spacing w:after="0" w:line="360" w:lineRule="auto"/>
        <w:jc w:val="center"/>
        <w:rPr>
          <w:rFonts w:eastAsiaTheme="majorEastAsia" w:cs="Arial"/>
          <w:b/>
          <w:sz w:val="24"/>
          <w:szCs w:val="24"/>
        </w:rPr>
      </w:pPr>
    </w:p>
    <w:p w14:paraId="0845A977" w14:textId="77777777" w:rsidR="0080112F" w:rsidRDefault="0080112F" w:rsidP="0080112F">
      <w:pPr>
        <w:spacing w:after="0" w:line="360" w:lineRule="auto"/>
        <w:jc w:val="center"/>
        <w:rPr>
          <w:rFonts w:eastAsiaTheme="majorEastAsia" w:cs="Arial"/>
          <w:b/>
          <w:sz w:val="24"/>
          <w:szCs w:val="24"/>
        </w:rPr>
      </w:pPr>
    </w:p>
    <w:p w14:paraId="682082C9" w14:textId="77777777" w:rsidR="008C12DD"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 xml:space="preserve">§ </w:t>
      </w:r>
      <w:r w:rsidR="005036B1" w:rsidRPr="006D4A00">
        <w:rPr>
          <w:rFonts w:eastAsiaTheme="majorEastAsia" w:cs="Arial"/>
          <w:b/>
          <w:sz w:val="24"/>
          <w:szCs w:val="24"/>
        </w:rPr>
        <w:t>5</w:t>
      </w:r>
      <w:r w:rsidRPr="006D4A00">
        <w:rPr>
          <w:rFonts w:eastAsiaTheme="majorEastAsia" w:cs="Arial"/>
          <w:b/>
          <w:sz w:val="24"/>
          <w:szCs w:val="24"/>
        </w:rPr>
        <w:t xml:space="preserve"> </w:t>
      </w:r>
    </w:p>
    <w:p w14:paraId="204A3A3B" w14:textId="42464584" w:rsidR="00656925"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Durchführung der Einsätze</w:t>
      </w:r>
    </w:p>
    <w:p w14:paraId="7382DFD7" w14:textId="77777777" w:rsidR="0080112F" w:rsidRDefault="0080112F" w:rsidP="0080112F">
      <w:pPr>
        <w:spacing w:after="0" w:line="360" w:lineRule="auto"/>
        <w:jc w:val="center"/>
        <w:rPr>
          <w:rFonts w:eastAsiaTheme="majorEastAsia" w:cs="Arial"/>
          <w:b/>
          <w:sz w:val="24"/>
          <w:szCs w:val="24"/>
        </w:rPr>
      </w:pPr>
    </w:p>
    <w:p w14:paraId="5AA8B961" w14:textId="3173CC15" w:rsidR="00656925" w:rsidRDefault="00656925" w:rsidP="0080112F">
      <w:pPr>
        <w:pStyle w:val="Default"/>
        <w:numPr>
          <w:ilvl w:val="0"/>
          <w:numId w:val="36"/>
        </w:numPr>
        <w:spacing w:line="360" w:lineRule="auto"/>
        <w:ind w:left="360"/>
        <w:jc w:val="both"/>
      </w:pPr>
      <w:r w:rsidRPr="003D2C8B">
        <w:t>Die Praxis</w:t>
      </w:r>
      <w:r w:rsidR="00074CC0">
        <w:t>partnerin</w:t>
      </w:r>
      <w:r w:rsidRPr="003D2C8B">
        <w:t xml:space="preserve"> sichert zu, dass die Praxisanleitung durch die praxisanleitenden Hebammen jeweils in einem </w:t>
      </w:r>
      <w:r w:rsidR="007E18C3" w:rsidRPr="003D2C8B">
        <w:t>Eins</w:t>
      </w:r>
      <w:r w:rsidRPr="003D2C8B">
        <w:t>-zu</w:t>
      </w:r>
      <w:r w:rsidR="00FD0C9A" w:rsidRPr="003D2C8B">
        <w:t>-</w:t>
      </w:r>
      <w:r w:rsidR="007E18C3" w:rsidRPr="003D2C8B">
        <w:t>Eins-</w:t>
      </w:r>
      <w:r w:rsidRPr="003D2C8B">
        <w:t xml:space="preserve">Verhältnis ausgeführt wird. </w:t>
      </w:r>
    </w:p>
    <w:p w14:paraId="7ED24259" w14:textId="77777777" w:rsidR="0080112F" w:rsidRPr="003D2C8B" w:rsidRDefault="0080112F" w:rsidP="0080112F">
      <w:pPr>
        <w:pStyle w:val="Default"/>
        <w:spacing w:line="360" w:lineRule="auto"/>
        <w:jc w:val="both"/>
      </w:pPr>
    </w:p>
    <w:p w14:paraId="6A485BB2" w14:textId="2D7DECB4" w:rsidR="005036B1" w:rsidRDefault="005036B1" w:rsidP="0080112F">
      <w:pPr>
        <w:pStyle w:val="Listenabsatz"/>
        <w:numPr>
          <w:ilvl w:val="0"/>
          <w:numId w:val="36"/>
        </w:numPr>
        <w:spacing w:after="0" w:line="360" w:lineRule="auto"/>
        <w:ind w:left="360"/>
        <w:jc w:val="both"/>
        <w:rPr>
          <w:rFonts w:cs="Arial"/>
          <w:color w:val="000000"/>
          <w:sz w:val="24"/>
          <w:szCs w:val="24"/>
        </w:rPr>
      </w:pPr>
      <w:r w:rsidRPr="003D2C8B">
        <w:rPr>
          <w:rFonts w:cs="Arial"/>
          <w:color w:val="000000"/>
          <w:sz w:val="24"/>
          <w:szCs w:val="24"/>
        </w:rPr>
        <w:t>In jedem Einsatz findet mindestens ein Vor-, Zwischen- und Abschlussgespräch zwischen einer verantwortlichen</w:t>
      </w:r>
      <w:r w:rsidR="00B54532">
        <w:rPr>
          <w:rFonts w:cs="Arial"/>
          <w:color w:val="000000"/>
          <w:sz w:val="24"/>
          <w:szCs w:val="24"/>
        </w:rPr>
        <w:t xml:space="preserve"> </w:t>
      </w:r>
      <w:r w:rsidRPr="003D2C8B">
        <w:rPr>
          <w:rFonts w:cs="Arial"/>
          <w:color w:val="000000"/>
          <w:sz w:val="24"/>
          <w:szCs w:val="24"/>
        </w:rPr>
        <w:t>Praxisanleiter*in und der</w:t>
      </w:r>
      <w:r w:rsidR="00246310" w:rsidRPr="0078129E">
        <w:rPr>
          <w:rFonts w:cs="Arial"/>
          <w:color w:val="000000"/>
          <w:sz w:val="24"/>
          <w:szCs w:val="24"/>
        </w:rPr>
        <w:t>/dem</w:t>
      </w:r>
      <w:r w:rsidRPr="003D2C8B">
        <w:rPr>
          <w:rFonts w:cs="Arial"/>
          <w:color w:val="000000"/>
          <w:sz w:val="24"/>
          <w:szCs w:val="24"/>
        </w:rPr>
        <w:t xml:space="preserve"> Studierenden statt. Inhalt dieser Gespräche sind mindestens Zielvereinbarungen für den Einsatz und die Umsetzung im Verlauf des Einsatzes. Weitere Inhalte des Einsatzes und der </w:t>
      </w:r>
      <w:r w:rsidRPr="003D2C8B">
        <w:rPr>
          <w:rFonts w:cs="Arial"/>
          <w:color w:val="000000"/>
          <w:sz w:val="24"/>
          <w:szCs w:val="24"/>
        </w:rPr>
        <w:lastRenderedPageBreak/>
        <w:t>Praxisanleitung werden in einem gemeinsamen Handbuch oder durch begleitende Dokumente festgelegt.</w:t>
      </w:r>
    </w:p>
    <w:p w14:paraId="63484B4A" w14:textId="77777777" w:rsidR="0080112F" w:rsidRPr="003D2C8B" w:rsidRDefault="0080112F" w:rsidP="0080112F">
      <w:pPr>
        <w:pStyle w:val="Listenabsatz"/>
        <w:spacing w:after="0" w:line="360" w:lineRule="auto"/>
        <w:ind w:left="0"/>
        <w:jc w:val="both"/>
        <w:rPr>
          <w:rFonts w:cs="Arial"/>
          <w:color w:val="000000"/>
          <w:sz w:val="24"/>
          <w:szCs w:val="24"/>
        </w:rPr>
      </w:pPr>
    </w:p>
    <w:p w14:paraId="06D15F00" w14:textId="236FCDD3" w:rsidR="006D4A00" w:rsidRDefault="005036B1" w:rsidP="0080112F">
      <w:pPr>
        <w:pStyle w:val="Default"/>
        <w:numPr>
          <w:ilvl w:val="0"/>
          <w:numId w:val="36"/>
        </w:numPr>
        <w:spacing w:line="360" w:lineRule="auto"/>
        <w:ind w:left="360"/>
        <w:jc w:val="both"/>
      </w:pPr>
      <w:r w:rsidRPr="003D2C8B">
        <w:t>Die Praxis</w:t>
      </w:r>
      <w:r w:rsidR="00074CC0">
        <w:t>partnerin</w:t>
      </w:r>
      <w:r w:rsidRPr="003D2C8B">
        <w:t xml:space="preserve"> verpflichtet sich zu einer Dokumentation über den gesamten Einsatz </w:t>
      </w:r>
      <w:r w:rsidRPr="0078129E">
        <w:t>der</w:t>
      </w:r>
      <w:r w:rsidR="00246310" w:rsidRPr="0078129E">
        <w:t>/dem</w:t>
      </w:r>
      <w:r w:rsidRPr="003D2C8B">
        <w:t xml:space="preserve"> Studierenden, insbesondere über die genauen Praxisanleitungszeiten sowie weiterer Vorgaben der Hochschule/</w:t>
      </w:r>
      <w:proofErr w:type="spellStart"/>
      <w:r w:rsidRPr="003D2C8B">
        <w:t>vPE</w:t>
      </w:r>
      <w:proofErr w:type="spellEnd"/>
      <w:r w:rsidRPr="003D2C8B">
        <w:t xml:space="preserve"> während des Einsatzes. Hierzu sind</w:t>
      </w:r>
      <w:r w:rsidR="00990AFF">
        <w:t>,</w:t>
      </w:r>
      <w:r w:rsidRPr="003D2C8B">
        <w:t xml:space="preserve"> falls vorhanden</w:t>
      </w:r>
      <w:r w:rsidR="00990AFF">
        <w:t>,</w:t>
      </w:r>
      <w:r w:rsidRPr="003D2C8B">
        <w:t xml:space="preserve"> Dokumentationsbögen zu verwenden, die durch die </w:t>
      </w:r>
      <w:proofErr w:type="spellStart"/>
      <w:r w:rsidRPr="003D2C8B">
        <w:t>vPE</w:t>
      </w:r>
      <w:proofErr w:type="spellEnd"/>
      <w:r w:rsidRPr="003D2C8B">
        <w:t>/die Hochschule</w:t>
      </w:r>
      <w:r w:rsidR="008707B1" w:rsidRPr="004B0D50">
        <w:rPr>
          <w:color w:val="auto"/>
        </w:rPr>
        <w:t>/die Praxispartnerin</w:t>
      </w:r>
      <w:r w:rsidRPr="004B0D50">
        <w:rPr>
          <w:color w:val="auto"/>
        </w:rPr>
        <w:t xml:space="preserve"> </w:t>
      </w:r>
      <w:r w:rsidRPr="003D2C8B">
        <w:t>vorgegeben werden. Die vollständigen Dokumentationsunterlagen für die Studierende</w:t>
      </w:r>
      <w:r w:rsidR="00074CC0">
        <w:t>n</w:t>
      </w:r>
      <w:r w:rsidRPr="003D2C8B">
        <w:t xml:space="preserve">, insbesondere über den Umfang der Praxisanleitung, werden zusammen mit den Abrechnungsunterlagen für die Auszahlung der Pauschale der </w:t>
      </w:r>
      <w:proofErr w:type="spellStart"/>
      <w:r w:rsidRPr="003D2C8B">
        <w:t>vPE</w:t>
      </w:r>
      <w:proofErr w:type="spellEnd"/>
      <w:r w:rsidRPr="003D2C8B">
        <w:t xml:space="preserve"> zugestellt. Eine Kopie kann bei der Praxis</w:t>
      </w:r>
      <w:r w:rsidR="00074CC0">
        <w:t>partnerin</w:t>
      </w:r>
      <w:r w:rsidRPr="003D2C8B">
        <w:t xml:space="preserve"> verbleiben. </w:t>
      </w:r>
      <w:r w:rsidR="00990AFF">
        <w:t>Dauert</w:t>
      </w:r>
      <w:r w:rsidRPr="003D2C8B">
        <w:t xml:space="preserve"> der Einsatz länger als ein</w:t>
      </w:r>
      <w:r w:rsidR="00990AFF">
        <w:t>en</w:t>
      </w:r>
      <w:r w:rsidRPr="003D2C8B">
        <w:t xml:space="preserve"> durchgehende</w:t>
      </w:r>
      <w:r w:rsidR="00990AFF">
        <w:t>n</w:t>
      </w:r>
      <w:r w:rsidRPr="003D2C8B">
        <w:t xml:space="preserve"> Monat, können die notwen</w:t>
      </w:r>
      <w:r w:rsidR="00106DAD">
        <w:t>d</w:t>
      </w:r>
      <w:r w:rsidRPr="003D2C8B">
        <w:t xml:space="preserve">igen Nachweise auch monatlich vorgelegt werden. </w:t>
      </w:r>
    </w:p>
    <w:p w14:paraId="677D3291" w14:textId="77777777" w:rsidR="0080112F" w:rsidRDefault="0080112F" w:rsidP="0080112F">
      <w:pPr>
        <w:pStyle w:val="Default"/>
        <w:spacing w:line="360" w:lineRule="auto"/>
        <w:jc w:val="both"/>
      </w:pPr>
    </w:p>
    <w:p w14:paraId="15DCB72D" w14:textId="7F8CC1C0" w:rsidR="00656925" w:rsidRDefault="00656925" w:rsidP="0080112F">
      <w:pPr>
        <w:pStyle w:val="Default"/>
        <w:numPr>
          <w:ilvl w:val="0"/>
          <w:numId w:val="36"/>
        </w:numPr>
        <w:spacing w:line="360" w:lineRule="auto"/>
        <w:ind w:left="360"/>
        <w:jc w:val="both"/>
      </w:pPr>
      <w:r w:rsidRPr="003D2C8B">
        <w:t>Die Praxis</w:t>
      </w:r>
      <w:r w:rsidR="00074CC0">
        <w:t>partnerin</w:t>
      </w:r>
      <w:r w:rsidRPr="003D2C8B">
        <w:t xml:space="preserve"> erklärt ihre Zustimmung, dass durch die Hochschule Praxisbegleitungs</w:t>
      </w:r>
      <w:r w:rsidR="00990AFF">
        <w:t>b</w:t>
      </w:r>
      <w:r w:rsidRPr="003D2C8B">
        <w:t>esuche</w:t>
      </w:r>
      <w:r w:rsidR="003C546B" w:rsidRPr="003D2C8B">
        <w:t xml:space="preserve"> gemäß § 11 </w:t>
      </w:r>
      <w:proofErr w:type="spellStart"/>
      <w:r w:rsidR="003C546B" w:rsidRPr="003D2C8B">
        <w:t>HebStPrV</w:t>
      </w:r>
      <w:proofErr w:type="spellEnd"/>
      <w:r w:rsidRPr="003D2C8B">
        <w:t xml:space="preserve"> in der Einrichtung zusammen mit einer praxisanleitenden Hebamme stattfinden können. </w:t>
      </w:r>
      <w:r w:rsidR="003C546B" w:rsidRPr="003D2C8B">
        <w:t xml:space="preserve">Hierzu </w:t>
      </w:r>
      <w:r w:rsidRPr="003D2C8B">
        <w:t xml:space="preserve">ist die Zustimmung der betreuten Frauen </w:t>
      </w:r>
      <w:r w:rsidR="00C76BDC" w:rsidRPr="003D2C8B">
        <w:t xml:space="preserve">zur Anwesenheit der Praxisbegleitung </w:t>
      </w:r>
      <w:r w:rsidRPr="003D2C8B">
        <w:t xml:space="preserve">im Voraus </w:t>
      </w:r>
      <w:r w:rsidR="00F71C3E" w:rsidRPr="003D2C8B">
        <w:t>durch die Praxis</w:t>
      </w:r>
      <w:r w:rsidR="00074CC0">
        <w:t>partnerin</w:t>
      </w:r>
      <w:r w:rsidR="00F71C3E" w:rsidRPr="003D2C8B">
        <w:t xml:space="preserve"> </w:t>
      </w:r>
      <w:r w:rsidRPr="003D2C8B">
        <w:t xml:space="preserve">einzuholen. </w:t>
      </w:r>
      <w:r w:rsidR="00C76BDC" w:rsidRPr="003D2C8B">
        <w:t xml:space="preserve">Die </w:t>
      </w:r>
      <w:r w:rsidR="007F7B8A" w:rsidRPr="003D2C8B">
        <w:t xml:space="preserve">Vertragsparteien sind sich darin einig, dass die </w:t>
      </w:r>
      <w:r w:rsidR="00C76BDC" w:rsidRPr="003D2C8B">
        <w:t xml:space="preserve">Praxisbegleitung </w:t>
      </w:r>
      <w:r w:rsidR="0097621D" w:rsidRPr="003D2C8B">
        <w:t xml:space="preserve">dabei </w:t>
      </w:r>
      <w:r w:rsidR="00555E57" w:rsidRPr="003D2C8B">
        <w:t xml:space="preserve">nicht zu </w:t>
      </w:r>
      <w:r w:rsidR="0097621D" w:rsidRPr="003D2C8B">
        <w:t xml:space="preserve">fachpraktischen </w:t>
      </w:r>
      <w:r w:rsidR="00555E57" w:rsidRPr="003D2C8B">
        <w:t>Handlungen an der betreuten Frau oder dem Neugeborenen berechtigt</w:t>
      </w:r>
      <w:r w:rsidR="007F7B8A" w:rsidRPr="003D2C8B">
        <w:t xml:space="preserve"> ist</w:t>
      </w:r>
      <w:r w:rsidR="00555E57" w:rsidRPr="003D2C8B">
        <w:t>.</w:t>
      </w:r>
    </w:p>
    <w:p w14:paraId="4909D8F7" w14:textId="77777777" w:rsidR="0080112F" w:rsidRPr="003D2C8B" w:rsidRDefault="0080112F" w:rsidP="0080112F">
      <w:pPr>
        <w:pStyle w:val="Default"/>
        <w:spacing w:line="360" w:lineRule="auto"/>
        <w:jc w:val="both"/>
      </w:pPr>
    </w:p>
    <w:p w14:paraId="7ECD6D83" w14:textId="4024FC17" w:rsidR="006D4A00" w:rsidRDefault="00656925" w:rsidP="0080112F">
      <w:pPr>
        <w:pStyle w:val="Default"/>
        <w:numPr>
          <w:ilvl w:val="0"/>
          <w:numId w:val="36"/>
        </w:numPr>
        <w:spacing w:line="360" w:lineRule="auto"/>
        <w:ind w:left="360"/>
        <w:jc w:val="both"/>
      </w:pPr>
      <w:r w:rsidRPr="003D2C8B">
        <w:t xml:space="preserve">In Absprache mit der Hochschule und der </w:t>
      </w:r>
      <w:proofErr w:type="spellStart"/>
      <w:r w:rsidRPr="003D2C8B">
        <w:t>vPE</w:t>
      </w:r>
      <w:proofErr w:type="spellEnd"/>
      <w:r w:rsidRPr="003D2C8B">
        <w:t xml:space="preserve"> können praxisanleitende Hebammen der Praxis</w:t>
      </w:r>
      <w:r w:rsidR="00074CC0">
        <w:t>partnerin</w:t>
      </w:r>
      <w:r w:rsidRPr="003D2C8B">
        <w:t xml:space="preserve"> an den praktischen staatlichen Examensprüfungen teilnehmen und in den Prüfungsausschuss berufen werden. </w:t>
      </w:r>
      <w:r w:rsidR="006D4BAD" w:rsidRPr="003D2C8B">
        <w:t xml:space="preserve">In </w:t>
      </w:r>
      <w:r w:rsidRPr="003D2C8B">
        <w:t>Absprache mit der Hochschule</w:t>
      </w:r>
      <w:r w:rsidR="007B736E" w:rsidRPr="004B0D50">
        <w:rPr>
          <w:color w:val="auto"/>
        </w:rPr>
        <w:t>,</w:t>
      </w:r>
      <w:r w:rsidR="004B0D50">
        <w:rPr>
          <w:color w:val="auto"/>
        </w:rPr>
        <w:t xml:space="preserve"> </w:t>
      </w:r>
      <w:r w:rsidRPr="003D2C8B">
        <w:t xml:space="preserve">der </w:t>
      </w:r>
      <w:proofErr w:type="spellStart"/>
      <w:r w:rsidRPr="003D2C8B">
        <w:t>vPE</w:t>
      </w:r>
      <w:proofErr w:type="spellEnd"/>
      <w:r w:rsidR="007B736E">
        <w:t xml:space="preserve"> und der Praxispartnerin</w:t>
      </w:r>
      <w:r w:rsidRPr="003D2C8B">
        <w:t xml:space="preserve"> können Teile der Prüfung bei der Praxis</w:t>
      </w:r>
      <w:r w:rsidR="00074CC0">
        <w:t>partnerin</w:t>
      </w:r>
      <w:r w:rsidRPr="003D2C8B">
        <w:t xml:space="preserve"> durchgeführt werden. </w:t>
      </w:r>
      <w:bookmarkStart w:id="1" w:name="_Hlk50560182"/>
    </w:p>
    <w:p w14:paraId="65E7D412" w14:textId="77777777" w:rsidR="0080112F" w:rsidRPr="003D2C8B" w:rsidRDefault="0080112F" w:rsidP="0080112F">
      <w:pPr>
        <w:pStyle w:val="Default"/>
        <w:spacing w:line="360" w:lineRule="auto"/>
        <w:jc w:val="both"/>
      </w:pPr>
    </w:p>
    <w:p w14:paraId="61F4AC72" w14:textId="77777777" w:rsidR="001631DE" w:rsidRDefault="001631DE" w:rsidP="0080112F">
      <w:pPr>
        <w:spacing w:after="0" w:line="360" w:lineRule="auto"/>
        <w:jc w:val="center"/>
        <w:rPr>
          <w:rFonts w:eastAsiaTheme="majorEastAsia" w:cs="Arial"/>
          <w:b/>
          <w:sz w:val="24"/>
          <w:szCs w:val="24"/>
        </w:rPr>
      </w:pPr>
    </w:p>
    <w:p w14:paraId="75684BA5" w14:textId="77777777" w:rsidR="0080112F" w:rsidRDefault="0080112F">
      <w:pPr>
        <w:rPr>
          <w:rFonts w:eastAsiaTheme="majorEastAsia" w:cs="Arial"/>
          <w:b/>
          <w:sz w:val="24"/>
          <w:szCs w:val="24"/>
        </w:rPr>
      </w:pPr>
      <w:r>
        <w:rPr>
          <w:rFonts w:eastAsiaTheme="majorEastAsia" w:cs="Arial"/>
          <w:b/>
          <w:sz w:val="24"/>
          <w:szCs w:val="24"/>
        </w:rPr>
        <w:br w:type="page"/>
      </w:r>
    </w:p>
    <w:p w14:paraId="1CE5B365" w14:textId="266114D1" w:rsidR="008C12DD"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lastRenderedPageBreak/>
        <w:t xml:space="preserve">§ </w:t>
      </w:r>
      <w:r w:rsidR="007F7B8A" w:rsidRPr="006D4A00">
        <w:rPr>
          <w:rFonts w:eastAsiaTheme="majorEastAsia" w:cs="Arial"/>
          <w:b/>
          <w:sz w:val="24"/>
          <w:szCs w:val="24"/>
        </w:rPr>
        <w:t>6</w:t>
      </w:r>
      <w:r w:rsidRPr="006D4A00">
        <w:rPr>
          <w:rFonts w:eastAsiaTheme="majorEastAsia" w:cs="Arial"/>
          <w:b/>
          <w:sz w:val="24"/>
          <w:szCs w:val="24"/>
        </w:rPr>
        <w:t xml:space="preserve"> </w:t>
      </w:r>
    </w:p>
    <w:p w14:paraId="65D9A53B" w14:textId="331FE662" w:rsidR="00656925"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Rechte und Pflichten während der Einsätze</w:t>
      </w:r>
    </w:p>
    <w:p w14:paraId="7C56A7AF" w14:textId="77777777" w:rsidR="0080112F" w:rsidRDefault="0080112F" w:rsidP="0080112F">
      <w:pPr>
        <w:pStyle w:val="Default"/>
        <w:spacing w:line="360" w:lineRule="auto"/>
        <w:jc w:val="both"/>
        <w:rPr>
          <w:rFonts w:eastAsiaTheme="majorEastAsia"/>
          <w:b/>
          <w:color w:val="auto"/>
        </w:rPr>
      </w:pPr>
    </w:p>
    <w:p w14:paraId="69A4C590" w14:textId="33183F59" w:rsidR="00656925" w:rsidRDefault="00656925" w:rsidP="0080112F">
      <w:pPr>
        <w:pStyle w:val="Default"/>
        <w:numPr>
          <w:ilvl w:val="0"/>
          <w:numId w:val="37"/>
        </w:numPr>
        <w:spacing w:line="360" w:lineRule="auto"/>
        <w:ind w:left="360"/>
        <w:jc w:val="both"/>
      </w:pPr>
      <w:r w:rsidRPr="003D2C8B">
        <w:t xml:space="preserve">Die Rechte und Pflichten der Studierenden ergeben sich aus deren Studienvertrag mit der </w:t>
      </w:r>
      <w:proofErr w:type="spellStart"/>
      <w:r w:rsidRPr="003D2C8B">
        <w:t>vPE</w:t>
      </w:r>
      <w:proofErr w:type="spellEnd"/>
      <w:r w:rsidRPr="003D2C8B">
        <w:t xml:space="preserve"> und werden der Praxis</w:t>
      </w:r>
      <w:r w:rsidR="00074CC0">
        <w:t>partnerin</w:t>
      </w:r>
      <w:r w:rsidRPr="003D2C8B">
        <w:t xml:space="preserve"> zur Kenntnis gegeben. Die Studierende</w:t>
      </w:r>
      <w:r w:rsidR="00074CC0">
        <w:t>n</w:t>
      </w:r>
      <w:r w:rsidRPr="003D2C8B">
        <w:t xml:space="preserve"> bleib</w:t>
      </w:r>
      <w:r w:rsidR="00074CC0">
        <w:t>en</w:t>
      </w:r>
      <w:r w:rsidRPr="003D2C8B">
        <w:t xml:space="preserve"> über die </w:t>
      </w:r>
      <w:proofErr w:type="spellStart"/>
      <w:r w:rsidRPr="003D2C8B">
        <w:t>vPE</w:t>
      </w:r>
      <w:proofErr w:type="spellEnd"/>
      <w:r w:rsidRPr="003D2C8B">
        <w:t xml:space="preserve"> sozial-</w:t>
      </w:r>
      <w:r w:rsidR="00074CC0">
        <w:t xml:space="preserve"> und</w:t>
      </w:r>
      <w:r w:rsidRPr="003D2C8B">
        <w:t xml:space="preserve"> unfall</w:t>
      </w:r>
      <w:r w:rsidR="00074CC0">
        <w:t xml:space="preserve">versichert. Die </w:t>
      </w:r>
      <w:proofErr w:type="spellStart"/>
      <w:r w:rsidR="00074CC0">
        <w:t>vPE</w:t>
      </w:r>
      <w:proofErr w:type="spellEnd"/>
      <w:r w:rsidR="00074CC0">
        <w:t xml:space="preserve"> sorgt für einen ausreichenden </w:t>
      </w:r>
      <w:r w:rsidR="00B54532">
        <w:t>Berufsh</w:t>
      </w:r>
      <w:r w:rsidR="00074CC0">
        <w:t>aftpflichtschutz.</w:t>
      </w:r>
      <w:r w:rsidR="007F7B8A" w:rsidRPr="003D2C8B">
        <w:t xml:space="preserve"> </w:t>
      </w:r>
      <w:r w:rsidRPr="003D2C8B">
        <w:t>Der Schutz durch bestehende Versicherungen der Praxis</w:t>
      </w:r>
      <w:r w:rsidR="00074CC0">
        <w:t>partnerin</w:t>
      </w:r>
      <w:r w:rsidRPr="003D2C8B">
        <w:t xml:space="preserve"> bleibt hiervon unberührt.</w:t>
      </w:r>
    </w:p>
    <w:p w14:paraId="3600A277" w14:textId="77777777" w:rsidR="0080112F" w:rsidRDefault="0080112F" w:rsidP="0080112F">
      <w:pPr>
        <w:pStyle w:val="Default"/>
        <w:spacing w:line="360" w:lineRule="auto"/>
        <w:jc w:val="both"/>
      </w:pPr>
    </w:p>
    <w:p w14:paraId="713C0C30" w14:textId="2B000784" w:rsidR="00656925" w:rsidRDefault="00656925" w:rsidP="0080112F">
      <w:pPr>
        <w:pStyle w:val="Default"/>
        <w:numPr>
          <w:ilvl w:val="0"/>
          <w:numId w:val="37"/>
        </w:numPr>
        <w:spacing w:line="360" w:lineRule="auto"/>
        <w:ind w:left="360"/>
        <w:jc w:val="both"/>
      </w:pPr>
      <w:r w:rsidRPr="003D2C8B">
        <w:t>Die regelmäßige wöchentliche Arbeitszeit</w:t>
      </w:r>
      <w:r w:rsidR="00555E57" w:rsidRPr="003D2C8B">
        <w:t xml:space="preserve"> der Studierenden</w:t>
      </w:r>
      <w:r w:rsidR="00F30F1B" w:rsidRPr="003D2C8B">
        <w:t xml:space="preserve"> während des Praxiseinsatzes</w:t>
      </w:r>
      <w:r w:rsidR="0097621D" w:rsidRPr="003D2C8B">
        <w:t xml:space="preserve"> gemäß ihres Studienvertrages</w:t>
      </w:r>
      <w:r w:rsidRPr="003D2C8B">
        <w:t xml:space="preserve"> beträgt </w:t>
      </w:r>
      <w:r w:rsidR="00337F15" w:rsidRPr="00337F15">
        <w:rPr>
          <w:i/>
        </w:rPr>
        <w:t>…</w:t>
      </w:r>
      <w:r w:rsidR="00337F15">
        <w:t xml:space="preserve"> Stunden.</w:t>
      </w:r>
    </w:p>
    <w:p w14:paraId="516588B2" w14:textId="77777777" w:rsidR="0080112F" w:rsidRPr="003D2C8B" w:rsidRDefault="0080112F" w:rsidP="0080112F">
      <w:pPr>
        <w:pStyle w:val="Default"/>
        <w:spacing w:line="360" w:lineRule="auto"/>
        <w:jc w:val="both"/>
      </w:pPr>
    </w:p>
    <w:p w14:paraId="27AC7657" w14:textId="444307EF" w:rsidR="0097621D" w:rsidRDefault="00656925" w:rsidP="0080112F">
      <w:pPr>
        <w:pStyle w:val="Default"/>
        <w:numPr>
          <w:ilvl w:val="0"/>
          <w:numId w:val="37"/>
        </w:numPr>
        <w:spacing w:line="360" w:lineRule="auto"/>
        <w:ind w:left="360"/>
        <w:jc w:val="both"/>
      </w:pPr>
      <w:r w:rsidRPr="003D2C8B">
        <w:t xml:space="preserve">Während der Einsätze ist eine </w:t>
      </w:r>
      <w:r w:rsidR="00CE7177" w:rsidRPr="004B0D50">
        <w:rPr>
          <w:color w:val="auto"/>
        </w:rPr>
        <w:t>Praxisanleiter</w:t>
      </w:r>
      <w:r w:rsidR="00912007" w:rsidRPr="004B0D50">
        <w:rPr>
          <w:color w:val="auto"/>
        </w:rPr>
        <w:t>*</w:t>
      </w:r>
      <w:r w:rsidR="00CE7177" w:rsidRPr="004B0D50">
        <w:rPr>
          <w:color w:val="auto"/>
        </w:rPr>
        <w:t xml:space="preserve">in der Praxispartnerin </w:t>
      </w:r>
      <w:r w:rsidRPr="001072A3">
        <w:t>verantwortliche</w:t>
      </w:r>
      <w:r w:rsidRPr="003D2C8B">
        <w:t xml:space="preserve"> </w:t>
      </w:r>
      <w:r w:rsidR="000F4F8B" w:rsidRPr="000F4F8B">
        <w:t xml:space="preserve">Ansprechpartner*in </w:t>
      </w:r>
      <w:r w:rsidRPr="003D2C8B">
        <w:t xml:space="preserve">für die </w:t>
      </w:r>
      <w:proofErr w:type="spellStart"/>
      <w:r w:rsidRPr="003D2C8B">
        <w:t>vPE</w:t>
      </w:r>
      <w:proofErr w:type="spellEnd"/>
      <w:r w:rsidRPr="003D2C8B">
        <w:t xml:space="preserve"> und die Hochschule (§ 14 HebG). Seitens der </w:t>
      </w:r>
      <w:proofErr w:type="spellStart"/>
      <w:r w:rsidRPr="003D2C8B">
        <w:t>vPE</w:t>
      </w:r>
      <w:proofErr w:type="spellEnd"/>
      <w:r w:rsidRPr="003D2C8B">
        <w:t xml:space="preserve"> </w:t>
      </w:r>
      <w:r w:rsidR="00074CC0">
        <w:t xml:space="preserve">wird ein(e) </w:t>
      </w:r>
      <w:r w:rsidRPr="003D2C8B">
        <w:t>verantwortliche</w:t>
      </w:r>
      <w:r w:rsidR="00074CC0">
        <w:t>(r)</w:t>
      </w:r>
      <w:r w:rsidRPr="003D2C8B">
        <w:t xml:space="preserve"> Ansprechpartner*in für die Praxis</w:t>
      </w:r>
      <w:r w:rsidR="00074CC0">
        <w:t>partnerin benannt</w:t>
      </w:r>
      <w:r w:rsidRPr="003D2C8B">
        <w:t>.</w:t>
      </w:r>
    </w:p>
    <w:p w14:paraId="2BCD648E" w14:textId="77777777" w:rsidR="0080112F" w:rsidRPr="003D2C8B" w:rsidRDefault="0080112F" w:rsidP="0080112F">
      <w:pPr>
        <w:pStyle w:val="Default"/>
        <w:spacing w:line="360" w:lineRule="auto"/>
        <w:jc w:val="both"/>
      </w:pPr>
    </w:p>
    <w:p w14:paraId="1E44A679" w14:textId="6420BA22" w:rsidR="00555E57" w:rsidRDefault="00656925" w:rsidP="0080112F">
      <w:pPr>
        <w:pStyle w:val="Default"/>
        <w:numPr>
          <w:ilvl w:val="0"/>
          <w:numId w:val="37"/>
        </w:numPr>
        <w:spacing w:line="360" w:lineRule="auto"/>
        <w:ind w:left="360"/>
        <w:jc w:val="both"/>
      </w:pPr>
      <w:r w:rsidRPr="003D2C8B">
        <w:t>Während des Praxiseinsatzes ist die Praxis</w:t>
      </w:r>
      <w:r w:rsidR="00074CC0">
        <w:t>partnerin</w:t>
      </w:r>
      <w:r w:rsidRPr="003D2C8B">
        <w:t xml:space="preserve"> </w:t>
      </w:r>
      <w:r w:rsidR="00074CC0">
        <w:t xml:space="preserve">gegenüber den Studierenden weisungsbefugt </w:t>
      </w:r>
      <w:r w:rsidRPr="003D2C8B">
        <w:t xml:space="preserve">für alle </w:t>
      </w:r>
      <w:r w:rsidR="00074CC0">
        <w:t xml:space="preserve">die Praxiseinsätze betreffenden </w:t>
      </w:r>
      <w:r w:rsidRPr="003D2C8B">
        <w:t xml:space="preserve">Angelegenheiten, nicht jedoch </w:t>
      </w:r>
      <w:r w:rsidR="00946F3C">
        <w:t>hinsichtlich anderer, das</w:t>
      </w:r>
      <w:r w:rsidRPr="003D2C8B">
        <w:t xml:space="preserve"> Studium betreffend</w:t>
      </w:r>
      <w:r w:rsidR="00946F3C">
        <w:t>e Angelegenheiten</w:t>
      </w:r>
      <w:r w:rsidRPr="003D2C8B">
        <w:t xml:space="preserve">. Der Einsatz der Studierenden erfolgt </w:t>
      </w:r>
      <w:r w:rsidRPr="003D2C8B">
        <w:rPr>
          <w:bCs/>
        </w:rPr>
        <w:t>ausschließlich</w:t>
      </w:r>
      <w:r w:rsidRPr="003D2C8B">
        <w:rPr>
          <w:b/>
          <w:bCs/>
        </w:rPr>
        <w:t xml:space="preserve"> </w:t>
      </w:r>
      <w:r w:rsidRPr="003D2C8B">
        <w:t>unter Aufsicht und Anleitung von Hebammen</w:t>
      </w:r>
      <w:r w:rsidR="0097621D" w:rsidRPr="003D2C8B">
        <w:t xml:space="preserve">. </w:t>
      </w:r>
      <w:r w:rsidRPr="003D2C8B">
        <w:t xml:space="preserve">Die Studierenden sind nicht berechtigt, Hebammentätigkeiten alleine und unbeaufsichtigt durchzuführen. Ihnen dürfen Aufgaben zur eigenständigen Ausführung übertragen werden, sofern </w:t>
      </w:r>
      <w:r w:rsidR="0097621D" w:rsidRPr="003D2C8B">
        <w:t xml:space="preserve">diese dem aktuellen Ausbildungsstand der Studierenden entsprechen, </w:t>
      </w:r>
      <w:r w:rsidRPr="003D2C8B">
        <w:t>die praxisanleitende Hebamme sich davon überzeugt hat, dass die Studierende</w:t>
      </w:r>
      <w:r w:rsidR="00946F3C">
        <w:t>n</w:t>
      </w:r>
      <w:r w:rsidRPr="003D2C8B">
        <w:t xml:space="preserve"> diese Aufgabe ausführen k</w:t>
      </w:r>
      <w:r w:rsidR="00946F3C">
        <w:t>önnen</w:t>
      </w:r>
      <w:r w:rsidRPr="003D2C8B">
        <w:t xml:space="preserve"> und die Hebammen die Erledigung der Aufgabe beaufsichtigen.</w:t>
      </w:r>
      <w:r w:rsidR="00141B50">
        <w:t xml:space="preserve"> </w:t>
      </w:r>
      <w:bookmarkStart w:id="2" w:name="_Hlk50560075"/>
    </w:p>
    <w:p w14:paraId="287B3F8D" w14:textId="77777777" w:rsidR="0080112F" w:rsidRPr="003D2C8B" w:rsidRDefault="0080112F" w:rsidP="0080112F">
      <w:pPr>
        <w:pStyle w:val="Default"/>
        <w:spacing w:line="360" w:lineRule="auto"/>
        <w:jc w:val="both"/>
      </w:pPr>
    </w:p>
    <w:bookmarkEnd w:id="2"/>
    <w:p w14:paraId="57AAB0BE" w14:textId="0FF0F1B4" w:rsidR="00656925" w:rsidRDefault="007F7B8A" w:rsidP="0080112F">
      <w:pPr>
        <w:pStyle w:val="Default"/>
        <w:numPr>
          <w:ilvl w:val="0"/>
          <w:numId w:val="37"/>
        </w:numPr>
        <w:spacing w:line="360" w:lineRule="auto"/>
        <w:ind w:left="360"/>
        <w:jc w:val="both"/>
      </w:pPr>
      <w:r w:rsidRPr="003D2C8B">
        <w:t xml:space="preserve">Die </w:t>
      </w:r>
      <w:proofErr w:type="spellStart"/>
      <w:r w:rsidRPr="003D2C8B">
        <w:t>vPE</w:t>
      </w:r>
      <w:proofErr w:type="spellEnd"/>
      <w:r w:rsidRPr="003D2C8B">
        <w:t xml:space="preserve"> verpflichtet sich, im Studienvertrag zu regeln, dass die Studierende</w:t>
      </w:r>
      <w:r w:rsidR="00946F3C">
        <w:t>n</w:t>
      </w:r>
      <w:r w:rsidRPr="003D2C8B">
        <w:t xml:space="preserve"> </w:t>
      </w:r>
      <w:r w:rsidR="00656925" w:rsidRPr="003D2C8B">
        <w:t>Krankheit</w:t>
      </w:r>
      <w:r w:rsidR="0097621D" w:rsidRPr="003D2C8B">
        <w:t>en, Arbeitsunfäl</w:t>
      </w:r>
      <w:r w:rsidR="00656925" w:rsidRPr="003D2C8B">
        <w:t>l</w:t>
      </w:r>
      <w:r w:rsidR="0097621D" w:rsidRPr="003D2C8B">
        <w:t xml:space="preserve">e und </w:t>
      </w:r>
      <w:r w:rsidR="00141B50">
        <w:t xml:space="preserve">andere Ausfallzeiten </w:t>
      </w:r>
      <w:r w:rsidRPr="003D2C8B">
        <w:t xml:space="preserve">an die </w:t>
      </w:r>
      <w:proofErr w:type="spellStart"/>
      <w:r w:rsidRPr="003D2C8B">
        <w:t>vP</w:t>
      </w:r>
      <w:r w:rsidR="000622AC">
        <w:t>E</w:t>
      </w:r>
      <w:proofErr w:type="spellEnd"/>
      <w:r w:rsidRPr="003D2C8B">
        <w:t xml:space="preserve"> und an die Praxis</w:t>
      </w:r>
      <w:r w:rsidR="00946F3C">
        <w:t>partnerin</w:t>
      </w:r>
      <w:r w:rsidRPr="003D2C8B">
        <w:t xml:space="preserve"> meldet</w:t>
      </w:r>
      <w:r w:rsidR="00555E57" w:rsidRPr="003D2C8B">
        <w:t xml:space="preserve">. </w:t>
      </w:r>
    </w:p>
    <w:p w14:paraId="48EA489B" w14:textId="77777777" w:rsidR="0080112F" w:rsidRPr="003D2C8B" w:rsidRDefault="0080112F" w:rsidP="0080112F">
      <w:pPr>
        <w:pStyle w:val="Default"/>
        <w:spacing w:line="360" w:lineRule="auto"/>
        <w:jc w:val="both"/>
      </w:pPr>
    </w:p>
    <w:p w14:paraId="455C3DEE" w14:textId="498E53EE" w:rsidR="00656925" w:rsidRDefault="00656925" w:rsidP="0080112F">
      <w:pPr>
        <w:pStyle w:val="Default"/>
        <w:numPr>
          <w:ilvl w:val="0"/>
          <w:numId w:val="37"/>
        </w:numPr>
        <w:spacing w:line="360" w:lineRule="auto"/>
        <w:ind w:left="360"/>
        <w:jc w:val="both"/>
        <w:rPr>
          <w:color w:val="auto"/>
        </w:rPr>
      </w:pPr>
      <w:r w:rsidRPr="003D2C8B">
        <w:rPr>
          <w:color w:val="auto"/>
        </w:rPr>
        <w:lastRenderedPageBreak/>
        <w:t>Die Praxis</w:t>
      </w:r>
      <w:r w:rsidR="00946F3C">
        <w:rPr>
          <w:color w:val="auto"/>
        </w:rPr>
        <w:t>partnerin</w:t>
      </w:r>
      <w:r w:rsidRPr="003D2C8B">
        <w:rPr>
          <w:color w:val="auto"/>
        </w:rPr>
        <w:t xml:space="preserve"> kann von der </w:t>
      </w:r>
      <w:proofErr w:type="spellStart"/>
      <w:r w:rsidR="0050743E" w:rsidRPr="003D2C8B">
        <w:rPr>
          <w:color w:val="auto"/>
        </w:rPr>
        <w:t>vPE</w:t>
      </w:r>
      <w:proofErr w:type="spellEnd"/>
      <w:r w:rsidR="0050743E" w:rsidRPr="003D2C8B">
        <w:rPr>
          <w:color w:val="auto"/>
        </w:rPr>
        <w:t xml:space="preserve"> </w:t>
      </w:r>
      <w:r w:rsidRPr="003D2C8B">
        <w:rPr>
          <w:color w:val="auto"/>
        </w:rPr>
        <w:t xml:space="preserve">die sofortige Abberufung </w:t>
      </w:r>
      <w:r w:rsidRPr="0078129E">
        <w:rPr>
          <w:color w:val="auto"/>
        </w:rPr>
        <w:t>der</w:t>
      </w:r>
      <w:r w:rsidR="008624BA" w:rsidRPr="0078129E">
        <w:rPr>
          <w:color w:val="auto"/>
        </w:rPr>
        <w:t>/des</w:t>
      </w:r>
      <w:r w:rsidRPr="003D2C8B">
        <w:rPr>
          <w:color w:val="auto"/>
        </w:rPr>
        <w:t xml:space="preserve"> Studierenden verlangen, wenn ein wichtiger Grund</w:t>
      </w:r>
      <w:r w:rsidR="0050743E" w:rsidRPr="003D2C8B">
        <w:rPr>
          <w:color w:val="auto"/>
        </w:rPr>
        <w:t xml:space="preserve"> </w:t>
      </w:r>
      <w:r w:rsidR="008C12DD">
        <w:rPr>
          <w:color w:val="auto"/>
        </w:rPr>
        <w:t xml:space="preserve">im Sinne des § 626 Abs. 1 BGB </w:t>
      </w:r>
      <w:r w:rsidRPr="003D2C8B">
        <w:rPr>
          <w:color w:val="auto"/>
        </w:rPr>
        <w:t>vorliegt. Die Abberufung erfolgt in Absprache zwischen der Praxis</w:t>
      </w:r>
      <w:r w:rsidR="00946F3C">
        <w:rPr>
          <w:color w:val="auto"/>
        </w:rPr>
        <w:t>partnerin</w:t>
      </w:r>
      <w:r w:rsidRPr="003D2C8B">
        <w:rPr>
          <w:color w:val="auto"/>
        </w:rPr>
        <w:t xml:space="preserve"> und der </w:t>
      </w:r>
      <w:proofErr w:type="spellStart"/>
      <w:r w:rsidR="0050743E" w:rsidRPr="003D2C8B">
        <w:rPr>
          <w:color w:val="auto"/>
        </w:rPr>
        <w:t>vPE</w:t>
      </w:r>
      <w:proofErr w:type="spellEnd"/>
      <w:r w:rsidRPr="003D2C8B">
        <w:rPr>
          <w:color w:val="auto"/>
        </w:rPr>
        <w:t xml:space="preserve">. </w:t>
      </w:r>
      <w:r w:rsidR="007F7B8A" w:rsidRPr="003D2C8B">
        <w:rPr>
          <w:color w:val="auto"/>
        </w:rPr>
        <w:t xml:space="preserve">Der wichtige Grund ist der </w:t>
      </w:r>
      <w:proofErr w:type="spellStart"/>
      <w:r w:rsidR="007F7B8A" w:rsidRPr="003D2C8B">
        <w:rPr>
          <w:color w:val="auto"/>
        </w:rPr>
        <w:t>vPE</w:t>
      </w:r>
      <w:proofErr w:type="spellEnd"/>
      <w:r w:rsidR="007F7B8A" w:rsidRPr="003D2C8B">
        <w:rPr>
          <w:color w:val="auto"/>
        </w:rPr>
        <w:t xml:space="preserve"> zu nennen.</w:t>
      </w:r>
    </w:p>
    <w:p w14:paraId="5EF040B7" w14:textId="77777777" w:rsidR="0080112F" w:rsidRPr="003D2C8B" w:rsidRDefault="0080112F" w:rsidP="0080112F">
      <w:pPr>
        <w:pStyle w:val="Default"/>
        <w:spacing w:line="360" w:lineRule="auto"/>
        <w:jc w:val="both"/>
        <w:rPr>
          <w:color w:val="auto"/>
        </w:rPr>
      </w:pPr>
    </w:p>
    <w:p w14:paraId="7F1CE307" w14:textId="72700275" w:rsidR="007F7B8A" w:rsidRDefault="007F7B8A" w:rsidP="0080112F">
      <w:pPr>
        <w:pStyle w:val="Listenabsatz"/>
        <w:numPr>
          <w:ilvl w:val="0"/>
          <w:numId w:val="37"/>
        </w:numPr>
        <w:spacing w:after="0" w:line="360" w:lineRule="auto"/>
        <w:ind w:left="360"/>
        <w:jc w:val="both"/>
        <w:rPr>
          <w:rFonts w:cs="Arial"/>
          <w:sz w:val="24"/>
          <w:szCs w:val="24"/>
        </w:rPr>
      </w:pPr>
      <w:r w:rsidRPr="003D2C8B">
        <w:rPr>
          <w:rFonts w:cs="Arial"/>
          <w:sz w:val="24"/>
          <w:szCs w:val="24"/>
        </w:rPr>
        <w:t xml:space="preserve">Die </w:t>
      </w:r>
      <w:proofErr w:type="spellStart"/>
      <w:r w:rsidRPr="003D2C8B">
        <w:rPr>
          <w:rFonts w:cs="Arial"/>
          <w:sz w:val="24"/>
          <w:szCs w:val="24"/>
        </w:rPr>
        <w:t>vPE</w:t>
      </w:r>
      <w:proofErr w:type="spellEnd"/>
      <w:r w:rsidRPr="003D2C8B">
        <w:rPr>
          <w:rFonts w:cs="Arial"/>
          <w:sz w:val="24"/>
          <w:szCs w:val="24"/>
        </w:rPr>
        <w:t xml:space="preserve"> kann von der Praxis</w:t>
      </w:r>
      <w:r w:rsidR="00946F3C">
        <w:rPr>
          <w:rFonts w:cs="Arial"/>
          <w:sz w:val="24"/>
          <w:szCs w:val="24"/>
        </w:rPr>
        <w:t>partnerin</w:t>
      </w:r>
      <w:r w:rsidRPr="003D2C8B">
        <w:rPr>
          <w:rFonts w:cs="Arial"/>
          <w:sz w:val="24"/>
          <w:szCs w:val="24"/>
        </w:rPr>
        <w:t xml:space="preserve"> die sofortige Abberufung der</w:t>
      </w:r>
      <w:r w:rsidR="008624BA" w:rsidRPr="0078129E">
        <w:rPr>
          <w:rFonts w:cs="Arial"/>
          <w:sz w:val="24"/>
          <w:szCs w:val="24"/>
        </w:rPr>
        <w:t>/des</w:t>
      </w:r>
      <w:r w:rsidRPr="003D2C8B">
        <w:rPr>
          <w:rFonts w:cs="Arial"/>
          <w:sz w:val="24"/>
          <w:szCs w:val="24"/>
        </w:rPr>
        <w:t xml:space="preserve"> Studierenden verlangen, wenn ein wichtiger Grund vorliegt. Die Abberufung erfolgt in Absprache zwischen der </w:t>
      </w:r>
      <w:proofErr w:type="spellStart"/>
      <w:r w:rsidRPr="003D2C8B">
        <w:rPr>
          <w:rFonts w:cs="Arial"/>
          <w:sz w:val="24"/>
          <w:szCs w:val="24"/>
        </w:rPr>
        <w:t>vPE</w:t>
      </w:r>
      <w:proofErr w:type="spellEnd"/>
      <w:r w:rsidRPr="003D2C8B">
        <w:rPr>
          <w:rFonts w:cs="Arial"/>
          <w:sz w:val="24"/>
          <w:szCs w:val="24"/>
        </w:rPr>
        <w:t xml:space="preserve"> und der Praxis</w:t>
      </w:r>
      <w:r w:rsidR="00946F3C">
        <w:rPr>
          <w:rFonts w:cs="Arial"/>
          <w:sz w:val="24"/>
          <w:szCs w:val="24"/>
        </w:rPr>
        <w:t>partnerin</w:t>
      </w:r>
      <w:r w:rsidRPr="003D2C8B">
        <w:rPr>
          <w:rFonts w:cs="Arial"/>
          <w:sz w:val="24"/>
          <w:szCs w:val="24"/>
        </w:rPr>
        <w:t>. Der wichtige Grund ist der Praxis</w:t>
      </w:r>
      <w:r w:rsidR="00946F3C">
        <w:rPr>
          <w:rFonts w:cs="Arial"/>
          <w:sz w:val="24"/>
          <w:szCs w:val="24"/>
        </w:rPr>
        <w:t>partnerin</w:t>
      </w:r>
      <w:r w:rsidRPr="003D2C8B">
        <w:rPr>
          <w:rFonts w:cs="Arial"/>
          <w:sz w:val="24"/>
          <w:szCs w:val="24"/>
        </w:rPr>
        <w:t xml:space="preserve"> zu nennen.</w:t>
      </w:r>
    </w:p>
    <w:p w14:paraId="41EFA796" w14:textId="77777777" w:rsidR="0080112F" w:rsidRPr="003D2C8B" w:rsidRDefault="0080112F" w:rsidP="0080112F">
      <w:pPr>
        <w:pStyle w:val="Listenabsatz"/>
        <w:spacing w:after="0" w:line="360" w:lineRule="auto"/>
        <w:ind w:left="0"/>
        <w:jc w:val="both"/>
        <w:rPr>
          <w:rFonts w:cs="Arial"/>
          <w:sz w:val="24"/>
          <w:szCs w:val="24"/>
        </w:rPr>
      </w:pPr>
    </w:p>
    <w:p w14:paraId="40C254C6" w14:textId="4F109F9E" w:rsidR="00C321B7" w:rsidRDefault="00656925" w:rsidP="0080112F">
      <w:pPr>
        <w:pStyle w:val="Default"/>
        <w:numPr>
          <w:ilvl w:val="0"/>
          <w:numId w:val="37"/>
        </w:numPr>
        <w:spacing w:line="360" w:lineRule="auto"/>
        <w:ind w:left="360"/>
        <w:jc w:val="both"/>
        <w:rPr>
          <w:color w:val="auto"/>
        </w:rPr>
      </w:pPr>
      <w:r w:rsidRPr="003D2C8B">
        <w:rPr>
          <w:color w:val="auto"/>
        </w:rPr>
        <w:t>Die Praxis</w:t>
      </w:r>
      <w:r w:rsidR="00946F3C">
        <w:rPr>
          <w:color w:val="auto"/>
        </w:rPr>
        <w:t>partnerin</w:t>
      </w:r>
      <w:r w:rsidRPr="003D2C8B">
        <w:rPr>
          <w:color w:val="auto"/>
        </w:rPr>
        <w:t xml:space="preserve"> teilt der </w:t>
      </w:r>
      <w:proofErr w:type="spellStart"/>
      <w:r w:rsidRPr="003D2C8B">
        <w:rPr>
          <w:color w:val="auto"/>
        </w:rPr>
        <w:t>vPE</w:t>
      </w:r>
      <w:proofErr w:type="spellEnd"/>
      <w:r w:rsidRPr="003D2C8B">
        <w:rPr>
          <w:color w:val="auto"/>
        </w:rPr>
        <w:t xml:space="preserve"> un</w:t>
      </w:r>
      <w:r w:rsidR="001B33BB">
        <w:rPr>
          <w:color w:val="auto"/>
        </w:rPr>
        <w:t>verzüglich</w:t>
      </w:r>
      <w:r w:rsidRPr="003D2C8B">
        <w:rPr>
          <w:color w:val="auto"/>
        </w:rPr>
        <w:t xml:space="preserve"> mit, wenn die vorgeschriebene Praxisanleitungszeit gefährdet ist oder ni</w:t>
      </w:r>
      <w:r w:rsidR="007B5B52" w:rsidRPr="003D2C8B">
        <w:rPr>
          <w:color w:val="auto"/>
        </w:rPr>
        <w:t>ch</w:t>
      </w:r>
      <w:r w:rsidRPr="003D2C8B">
        <w:rPr>
          <w:color w:val="auto"/>
        </w:rPr>
        <w:t xml:space="preserve">t gewährleistet werden kann. Die </w:t>
      </w:r>
      <w:proofErr w:type="spellStart"/>
      <w:r w:rsidRPr="003D2C8B">
        <w:rPr>
          <w:color w:val="auto"/>
        </w:rPr>
        <w:t>vPE</w:t>
      </w:r>
      <w:proofErr w:type="spellEnd"/>
      <w:r w:rsidRPr="003D2C8B">
        <w:rPr>
          <w:color w:val="auto"/>
        </w:rPr>
        <w:t xml:space="preserve"> kann aus diesem Grund einen Einsatz beenden.</w:t>
      </w:r>
    </w:p>
    <w:p w14:paraId="21FD100B" w14:textId="77777777" w:rsidR="0080112F" w:rsidRDefault="0080112F" w:rsidP="0080112F">
      <w:pPr>
        <w:pStyle w:val="Default"/>
        <w:spacing w:line="360" w:lineRule="auto"/>
        <w:jc w:val="both"/>
        <w:rPr>
          <w:color w:val="auto"/>
        </w:rPr>
      </w:pPr>
    </w:p>
    <w:p w14:paraId="5DF440D2" w14:textId="60A6DC19" w:rsidR="00D53B29" w:rsidRPr="003D2C8B" w:rsidRDefault="00594619" w:rsidP="0080112F">
      <w:pPr>
        <w:pStyle w:val="Default"/>
        <w:numPr>
          <w:ilvl w:val="0"/>
          <w:numId w:val="37"/>
        </w:numPr>
        <w:spacing w:line="360" w:lineRule="auto"/>
        <w:ind w:left="360"/>
        <w:jc w:val="both"/>
        <w:rPr>
          <w:color w:val="auto"/>
        </w:rPr>
      </w:pPr>
      <w:r w:rsidRPr="00594619">
        <w:rPr>
          <w:color w:val="auto"/>
        </w:rPr>
        <w:t xml:space="preserve">Hat die </w:t>
      </w:r>
      <w:proofErr w:type="spellStart"/>
      <w:r w:rsidRPr="00594619">
        <w:rPr>
          <w:color w:val="auto"/>
        </w:rPr>
        <w:t>vPE</w:t>
      </w:r>
      <w:proofErr w:type="spellEnd"/>
      <w:r w:rsidRPr="00594619">
        <w:rPr>
          <w:color w:val="auto"/>
        </w:rPr>
        <w:t xml:space="preserve"> es zu vertreten, dass die Praxispartnerin eine Leistung nach § 2 dieses Vertrages, insbesondere die notwendige Anzahl von Praxisanleitungsstunden, nicht erbringen kann, hat sie der Praxispartnerin einen daraus entstandenen und nachweisbaren Schaden zu ersetzen. Hat die</w:t>
      </w:r>
      <w:r w:rsidR="008624BA" w:rsidRPr="0078129E">
        <w:rPr>
          <w:color w:val="auto"/>
        </w:rPr>
        <w:t>/der</w:t>
      </w:r>
      <w:r w:rsidRPr="0078129E">
        <w:rPr>
          <w:color w:val="auto"/>
        </w:rPr>
        <w:t xml:space="preserve"> Studierende</w:t>
      </w:r>
      <w:r w:rsidRPr="00594619">
        <w:rPr>
          <w:color w:val="auto"/>
        </w:rPr>
        <w:t xml:space="preserve"> den Schaden, der durch den Nichtantritt oder den Abbruch der praktischen Ausbildung bei der Praxispartnerin entstanden ist, zu vertreten, tritt die </w:t>
      </w:r>
      <w:proofErr w:type="spellStart"/>
      <w:r w:rsidRPr="00594619">
        <w:rPr>
          <w:color w:val="auto"/>
        </w:rPr>
        <w:t>vPE</w:t>
      </w:r>
      <w:proofErr w:type="spellEnd"/>
      <w:r w:rsidRPr="00594619">
        <w:rPr>
          <w:color w:val="auto"/>
        </w:rPr>
        <w:t xml:space="preserve"> ihr diesbezüglich zustehende Ersatzansprüche an die Praxispartnerin ab</w:t>
      </w:r>
      <w:r w:rsidR="00D53B29">
        <w:rPr>
          <w:color w:val="auto"/>
        </w:rPr>
        <w:t>.</w:t>
      </w:r>
    </w:p>
    <w:bookmarkEnd w:id="1"/>
    <w:p w14:paraId="12D72009" w14:textId="77777777" w:rsidR="001631DE" w:rsidRDefault="001631DE" w:rsidP="0080112F">
      <w:pPr>
        <w:spacing w:after="0" w:line="360" w:lineRule="auto"/>
        <w:jc w:val="center"/>
        <w:rPr>
          <w:rFonts w:eastAsiaTheme="majorEastAsia" w:cs="Arial"/>
          <w:b/>
          <w:sz w:val="24"/>
          <w:szCs w:val="24"/>
        </w:rPr>
      </w:pPr>
    </w:p>
    <w:p w14:paraId="5D57AFBB" w14:textId="77777777" w:rsidR="0080112F" w:rsidRDefault="0080112F" w:rsidP="0080112F">
      <w:pPr>
        <w:spacing w:after="0" w:line="360" w:lineRule="auto"/>
        <w:jc w:val="center"/>
        <w:rPr>
          <w:rFonts w:eastAsiaTheme="majorEastAsia" w:cs="Arial"/>
          <w:b/>
          <w:sz w:val="24"/>
          <w:szCs w:val="24"/>
        </w:rPr>
      </w:pPr>
    </w:p>
    <w:p w14:paraId="69D61C62" w14:textId="77777777" w:rsidR="008C12DD"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 xml:space="preserve">§ </w:t>
      </w:r>
      <w:r w:rsidR="006C5434" w:rsidRPr="006D4A00">
        <w:rPr>
          <w:rFonts w:eastAsiaTheme="majorEastAsia" w:cs="Arial"/>
          <w:b/>
          <w:sz w:val="24"/>
          <w:szCs w:val="24"/>
        </w:rPr>
        <w:t>7</w:t>
      </w:r>
      <w:r w:rsidRPr="006D4A00">
        <w:rPr>
          <w:rFonts w:eastAsiaTheme="majorEastAsia" w:cs="Arial"/>
          <w:b/>
          <w:sz w:val="24"/>
          <w:szCs w:val="24"/>
        </w:rPr>
        <w:t xml:space="preserve"> </w:t>
      </w:r>
    </w:p>
    <w:p w14:paraId="11215816" w14:textId="560BD330" w:rsidR="00656925"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Dauer und Kündigung des Vertrages</w:t>
      </w:r>
    </w:p>
    <w:p w14:paraId="07FD81C3" w14:textId="77777777" w:rsidR="0080112F" w:rsidRDefault="0080112F" w:rsidP="0080112F">
      <w:pPr>
        <w:spacing w:after="0" w:line="360" w:lineRule="auto"/>
        <w:jc w:val="center"/>
        <w:rPr>
          <w:rFonts w:eastAsiaTheme="majorEastAsia" w:cs="Arial"/>
          <w:b/>
          <w:sz w:val="24"/>
          <w:szCs w:val="24"/>
        </w:rPr>
      </w:pPr>
    </w:p>
    <w:p w14:paraId="473CFE96" w14:textId="21CF1212" w:rsidR="00656925" w:rsidRDefault="00656925" w:rsidP="0080112F">
      <w:pPr>
        <w:pStyle w:val="Default"/>
        <w:numPr>
          <w:ilvl w:val="0"/>
          <w:numId w:val="38"/>
        </w:numPr>
        <w:spacing w:line="360" w:lineRule="auto"/>
        <w:ind w:left="360"/>
        <w:jc w:val="both"/>
      </w:pPr>
      <w:r w:rsidRPr="003D2C8B">
        <w:t xml:space="preserve">Dieser Vertrag tritt am </w:t>
      </w:r>
      <w:r w:rsidR="00026296">
        <w:rPr>
          <w:i/>
        </w:rPr>
        <w:t>……202</w:t>
      </w:r>
      <w:r w:rsidR="00337F15">
        <w:rPr>
          <w:i/>
        </w:rPr>
        <w:t xml:space="preserve">. </w:t>
      </w:r>
      <w:r w:rsidRPr="003D2C8B">
        <w:t xml:space="preserve"> in Kraft und läuft auf unbestimmte Zeit.</w:t>
      </w:r>
    </w:p>
    <w:p w14:paraId="346265AE" w14:textId="77777777" w:rsidR="0080112F" w:rsidRPr="003D2C8B" w:rsidRDefault="0080112F" w:rsidP="0080112F">
      <w:pPr>
        <w:pStyle w:val="Default"/>
        <w:spacing w:line="360" w:lineRule="auto"/>
        <w:jc w:val="both"/>
      </w:pPr>
    </w:p>
    <w:p w14:paraId="09FF9BFC" w14:textId="734A0014" w:rsidR="00C1061C" w:rsidRPr="0080112F" w:rsidRDefault="00656925" w:rsidP="0080112F">
      <w:pPr>
        <w:pStyle w:val="Listenabsatz"/>
        <w:numPr>
          <w:ilvl w:val="0"/>
          <w:numId w:val="38"/>
        </w:numPr>
        <w:autoSpaceDE w:val="0"/>
        <w:autoSpaceDN w:val="0"/>
        <w:adjustRightInd w:val="0"/>
        <w:spacing w:after="0" w:line="360" w:lineRule="auto"/>
        <w:ind w:left="360"/>
        <w:jc w:val="both"/>
        <w:rPr>
          <w:rFonts w:cs="Arial"/>
          <w:sz w:val="24"/>
          <w:szCs w:val="24"/>
        </w:rPr>
      </w:pPr>
      <w:r w:rsidRPr="0080112F">
        <w:rPr>
          <w:rFonts w:cs="Arial"/>
          <w:sz w:val="24"/>
          <w:szCs w:val="24"/>
        </w:rPr>
        <w:t xml:space="preserve">Der Vertrag kann von jedem Kooperationspartner mit einer Frist von </w:t>
      </w:r>
      <w:r w:rsidR="00946F3C" w:rsidRPr="0080112F">
        <w:rPr>
          <w:rFonts w:cs="Arial"/>
          <w:i/>
          <w:sz w:val="24"/>
          <w:szCs w:val="24"/>
        </w:rPr>
        <w:t>…</w:t>
      </w:r>
      <w:r w:rsidRPr="0080112F">
        <w:rPr>
          <w:rFonts w:cs="Arial"/>
          <w:sz w:val="24"/>
          <w:szCs w:val="24"/>
        </w:rPr>
        <w:t xml:space="preserve"> ordentlich gekündigt werden. Begonnene berufspraktische Einsätze bei der Praxis</w:t>
      </w:r>
      <w:r w:rsidR="00946F3C" w:rsidRPr="0080112F">
        <w:rPr>
          <w:rFonts w:cs="Arial"/>
          <w:sz w:val="24"/>
          <w:szCs w:val="24"/>
        </w:rPr>
        <w:t>partnerin</w:t>
      </w:r>
      <w:r w:rsidRPr="0080112F">
        <w:rPr>
          <w:rFonts w:cs="Arial"/>
          <w:sz w:val="24"/>
          <w:szCs w:val="24"/>
        </w:rPr>
        <w:t xml:space="preserve"> werden bis zum Abschluss des geplanten Einsatzzeitraumes fortgeführt. </w:t>
      </w:r>
    </w:p>
    <w:p w14:paraId="78F1E34B" w14:textId="77777777" w:rsidR="0080112F" w:rsidRPr="003D2C8B" w:rsidRDefault="0080112F" w:rsidP="0080112F">
      <w:pPr>
        <w:autoSpaceDE w:val="0"/>
        <w:autoSpaceDN w:val="0"/>
        <w:adjustRightInd w:val="0"/>
        <w:spacing w:after="0" w:line="360" w:lineRule="auto"/>
        <w:jc w:val="both"/>
        <w:rPr>
          <w:rFonts w:cs="Arial"/>
          <w:sz w:val="24"/>
          <w:szCs w:val="24"/>
        </w:rPr>
      </w:pPr>
    </w:p>
    <w:p w14:paraId="6852D73F" w14:textId="760259CB" w:rsidR="006D4A00" w:rsidRPr="0080112F" w:rsidRDefault="00656925" w:rsidP="0080112F">
      <w:pPr>
        <w:pStyle w:val="Listenabsatz"/>
        <w:numPr>
          <w:ilvl w:val="0"/>
          <w:numId w:val="38"/>
        </w:numPr>
        <w:autoSpaceDE w:val="0"/>
        <w:autoSpaceDN w:val="0"/>
        <w:adjustRightInd w:val="0"/>
        <w:spacing w:after="0" w:line="360" w:lineRule="auto"/>
        <w:ind w:left="360"/>
        <w:jc w:val="both"/>
        <w:rPr>
          <w:rFonts w:cs="Arial"/>
          <w:sz w:val="24"/>
          <w:szCs w:val="24"/>
        </w:rPr>
      </w:pPr>
      <w:r w:rsidRPr="0080112F">
        <w:rPr>
          <w:rFonts w:cs="Arial"/>
          <w:sz w:val="24"/>
          <w:szCs w:val="24"/>
        </w:rPr>
        <w:lastRenderedPageBreak/>
        <w:t>Das Recht zur außerordentlichen Kündigung durch jede Vertra</w:t>
      </w:r>
      <w:r w:rsidR="00C1061C" w:rsidRPr="0080112F">
        <w:rPr>
          <w:rFonts w:cs="Arial"/>
          <w:sz w:val="24"/>
          <w:szCs w:val="24"/>
        </w:rPr>
        <w:t>gspartei bleibt unberührt. Die</w:t>
      </w:r>
      <w:r w:rsidRPr="0080112F">
        <w:rPr>
          <w:rFonts w:cs="Arial"/>
          <w:sz w:val="24"/>
          <w:szCs w:val="24"/>
        </w:rPr>
        <w:t xml:space="preserve"> Kündigung bedarf der Schriftform.</w:t>
      </w:r>
    </w:p>
    <w:p w14:paraId="43724BEA" w14:textId="77777777" w:rsidR="001631DE" w:rsidRDefault="001631DE" w:rsidP="0080112F">
      <w:pPr>
        <w:spacing w:after="0" w:line="360" w:lineRule="auto"/>
        <w:jc w:val="center"/>
        <w:rPr>
          <w:rFonts w:eastAsiaTheme="majorEastAsia" w:cs="Arial"/>
          <w:b/>
          <w:sz w:val="24"/>
          <w:szCs w:val="24"/>
        </w:rPr>
      </w:pPr>
      <w:bookmarkStart w:id="3" w:name="_Hlk51587661"/>
    </w:p>
    <w:p w14:paraId="533BB243" w14:textId="77777777" w:rsidR="0080112F" w:rsidRDefault="0080112F" w:rsidP="0080112F">
      <w:pPr>
        <w:spacing w:after="0" w:line="360" w:lineRule="auto"/>
        <w:jc w:val="center"/>
        <w:rPr>
          <w:rFonts w:eastAsiaTheme="majorEastAsia" w:cs="Arial"/>
          <w:b/>
          <w:sz w:val="24"/>
          <w:szCs w:val="24"/>
        </w:rPr>
      </w:pPr>
    </w:p>
    <w:p w14:paraId="1EB1AE62" w14:textId="77777777" w:rsidR="008C12DD"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 xml:space="preserve">§ </w:t>
      </w:r>
      <w:r w:rsidR="006C5434" w:rsidRPr="006D4A00">
        <w:rPr>
          <w:rFonts w:eastAsiaTheme="majorEastAsia" w:cs="Arial"/>
          <w:b/>
          <w:sz w:val="24"/>
          <w:szCs w:val="24"/>
        </w:rPr>
        <w:t>8</w:t>
      </w:r>
      <w:r w:rsidRPr="006D4A00">
        <w:rPr>
          <w:rFonts w:eastAsiaTheme="majorEastAsia" w:cs="Arial"/>
          <w:b/>
          <w:sz w:val="24"/>
          <w:szCs w:val="24"/>
        </w:rPr>
        <w:t xml:space="preserve"> </w:t>
      </w:r>
    </w:p>
    <w:p w14:paraId="315B8BB9" w14:textId="217BA631" w:rsidR="00656925"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Zusammenarbeit, gegenseitige Information und Verschwiegenheit</w:t>
      </w:r>
    </w:p>
    <w:p w14:paraId="24179D64" w14:textId="77777777" w:rsidR="0080112F" w:rsidRDefault="0080112F" w:rsidP="0080112F">
      <w:pPr>
        <w:spacing w:after="0" w:line="360" w:lineRule="auto"/>
        <w:jc w:val="center"/>
        <w:rPr>
          <w:rFonts w:eastAsiaTheme="majorEastAsia" w:cs="Arial"/>
          <w:b/>
          <w:sz w:val="24"/>
          <w:szCs w:val="24"/>
        </w:rPr>
      </w:pPr>
    </w:p>
    <w:p w14:paraId="200C0336" w14:textId="4B5F2A70" w:rsidR="00656925" w:rsidRDefault="00656925" w:rsidP="0080112F">
      <w:pPr>
        <w:pStyle w:val="Default"/>
        <w:numPr>
          <w:ilvl w:val="0"/>
          <w:numId w:val="39"/>
        </w:numPr>
        <w:spacing w:line="360" w:lineRule="auto"/>
        <w:ind w:left="360"/>
        <w:jc w:val="both"/>
      </w:pPr>
      <w:r w:rsidRPr="003D2C8B">
        <w:t xml:space="preserve">Die </w:t>
      </w:r>
      <w:proofErr w:type="spellStart"/>
      <w:r w:rsidRPr="003D2C8B">
        <w:t>vPE</w:t>
      </w:r>
      <w:proofErr w:type="spellEnd"/>
      <w:r w:rsidRPr="003D2C8B">
        <w:t xml:space="preserve"> und die Praxis</w:t>
      </w:r>
      <w:r w:rsidR="00946F3C">
        <w:t>partnerin</w:t>
      </w:r>
      <w:r w:rsidRPr="003D2C8B">
        <w:t xml:space="preserve"> verpflichten sich dazu, sich unverzüglich </w:t>
      </w:r>
      <w:r w:rsidR="007761CD" w:rsidRPr="003D2C8B">
        <w:t xml:space="preserve">gegenseitig </w:t>
      </w:r>
      <w:r w:rsidRPr="003D2C8B">
        <w:t>über besondere Vorkommnisse</w:t>
      </w:r>
      <w:r w:rsidR="0097621D" w:rsidRPr="003D2C8B">
        <w:t xml:space="preserve"> dienstlicher Art</w:t>
      </w:r>
      <w:r w:rsidRPr="003D2C8B">
        <w:t xml:space="preserve">, unentschuldigtes Fehlen und sonstige Dienstverfehlungen der </w:t>
      </w:r>
      <w:r w:rsidR="008624BA">
        <w:t>S</w:t>
      </w:r>
      <w:r w:rsidRPr="003D2C8B">
        <w:t>tudierenden im Zusammenhang mit den vereinbarten Einsätzen zu unterrichten.</w:t>
      </w:r>
      <w:r w:rsidR="0097621D" w:rsidRPr="003D2C8B">
        <w:t xml:space="preserve"> Gesetzliche Schweigepflichten </w:t>
      </w:r>
      <w:r w:rsidR="00A11BDE" w:rsidRPr="003D2C8B">
        <w:t>sind hierbei einzuhalten</w:t>
      </w:r>
      <w:r w:rsidR="0097621D" w:rsidRPr="003D2C8B">
        <w:t>.</w:t>
      </w:r>
    </w:p>
    <w:p w14:paraId="38FDBE80" w14:textId="77777777" w:rsidR="0080112F" w:rsidRPr="003D2C8B" w:rsidRDefault="0080112F" w:rsidP="0080112F">
      <w:pPr>
        <w:pStyle w:val="Default"/>
        <w:spacing w:line="360" w:lineRule="auto"/>
        <w:jc w:val="both"/>
      </w:pPr>
    </w:p>
    <w:p w14:paraId="2DD304B5" w14:textId="7137B369" w:rsidR="006D4A00" w:rsidRDefault="00656925" w:rsidP="0080112F">
      <w:pPr>
        <w:pStyle w:val="Default"/>
        <w:numPr>
          <w:ilvl w:val="0"/>
          <w:numId w:val="39"/>
        </w:numPr>
        <w:spacing w:line="360" w:lineRule="auto"/>
        <w:ind w:left="360"/>
        <w:jc w:val="both"/>
      </w:pPr>
      <w:r w:rsidRPr="003D2C8B">
        <w:t xml:space="preserve">Die </w:t>
      </w:r>
      <w:proofErr w:type="spellStart"/>
      <w:r w:rsidRPr="003D2C8B">
        <w:t>vPE</w:t>
      </w:r>
      <w:proofErr w:type="spellEnd"/>
      <w:r w:rsidRPr="003D2C8B">
        <w:t xml:space="preserve"> und die Praxis</w:t>
      </w:r>
      <w:r w:rsidR="00946F3C">
        <w:t>partnerin</w:t>
      </w:r>
      <w:r w:rsidRPr="003D2C8B">
        <w:t xml:space="preserve"> verpflichten sich, über alle ihnen bekannt gewordenen oder bekannt werdenden geschäftlichen und/oder betrieblichen Angelegenheiten auch nach Vertragsende Stillschweigen zu bewahren. Sämtliche von der jeweils anderen Vertragspartei erlangte Informationen sind vertraulich zu behandeln. Sie verpflichten sich zudem zur Einhaltung der Regelungen zum Datenschutz, insbesondere der Vorgaben der DSGVO, des KDG sowie des EKD-DSG.</w:t>
      </w:r>
    </w:p>
    <w:p w14:paraId="7981FEAD" w14:textId="77777777" w:rsidR="0080112F" w:rsidRDefault="0080112F" w:rsidP="0080112F">
      <w:pPr>
        <w:pStyle w:val="Default"/>
        <w:spacing w:line="360" w:lineRule="auto"/>
        <w:jc w:val="both"/>
      </w:pPr>
    </w:p>
    <w:p w14:paraId="3DFAA76F" w14:textId="3DF9E180" w:rsidR="00E855EA" w:rsidRDefault="00E855EA" w:rsidP="0080112F">
      <w:pPr>
        <w:pStyle w:val="Default"/>
        <w:numPr>
          <w:ilvl w:val="0"/>
          <w:numId w:val="39"/>
        </w:numPr>
        <w:spacing w:line="360" w:lineRule="auto"/>
        <w:ind w:left="360"/>
        <w:jc w:val="both"/>
        <w:rPr>
          <w:color w:val="auto"/>
        </w:rPr>
      </w:pPr>
      <w:r w:rsidRPr="004B0D50">
        <w:rPr>
          <w:color w:val="auto"/>
        </w:rPr>
        <w:t xml:space="preserve">Die </w:t>
      </w:r>
      <w:proofErr w:type="spellStart"/>
      <w:r w:rsidRPr="004B0D50">
        <w:rPr>
          <w:color w:val="auto"/>
        </w:rPr>
        <w:t>vPE</w:t>
      </w:r>
      <w:proofErr w:type="spellEnd"/>
      <w:r w:rsidRPr="004B0D50">
        <w:rPr>
          <w:color w:val="auto"/>
        </w:rPr>
        <w:t xml:space="preserve"> stellt sicher, dass die Studierenden über alle </w:t>
      </w:r>
      <w:r w:rsidR="003C0B75" w:rsidRPr="004B0D50">
        <w:rPr>
          <w:color w:val="auto"/>
        </w:rPr>
        <w:t xml:space="preserve">personenbezogenen Daten, </w:t>
      </w:r>
      <w:r w:rsidR="003C0B75" w:rsidRPr="0078129E">
        <w:rPr>
          <w:color w:val="auto"/>
        </w:rPr>
        <w:t>die ih</w:t>
      </w:r>
      <w:r w:rsidR="008624BA" w:rsidRPr="0078129E">
        <w:rPr>
          <w:color w:val="auto"/>
        </w:rPr>
        <w:t>nen</w:t>
      </w:r>
      <w:r w:rsidR="003C0B75" w:rsidRPr="004B0D50">
        <w:rPr>
          <w:color w:val="auto"/>
        </w:rPr>
        <w:t xml:space="preserve"> im Rahmen der praktischen Ausbildung bekannt werden,</w:t>
      </w:r>
      <w:r w:rsidRPr="004B0D50">
        <w:rPr>
          <w:color w:val="auto"/>
        </w:rPr>
        <w:t xml:space="preserve"> auch über diesen Zeitraum hinaus</w:t>
      </w:r>
      <w:r w:rsidR="003C0B75" w:rsidRPr="004B0D50">
        <w:rPr>
          <w:color w:val="auto"/>
        </w:rPr>
        <w:t>,</w:t>
      </w:r>
      <w:r w:rsidRPr="004B0D50">
        <w:rPr>
          <w:color w:val="auto"/>
        </w:rPr>
        <w:t xml:space="preserve"> zur Verschwiegenheit verpflichtet werden.</w:t>
      </w:r>
    </w:p>
    <w:p w14:paraId="479C3817" w14:textId="77777777" w:rsidR="001631DE" w:rsidRDefault="001631DE" w:rsidP="0080112F">
      <w:pPr>
        <w:pStyle w:val="Default"/>
        <w:spacing w:line="360" w:lineRule="auto"/>
        <w:jc w:val="both"/>
        <w:rPr>
          <w:color w:val="auto"/>
        </w:rPr>
      </w:pPr>
    </w:p>
    <w:p w14:paraId="0AE8142B" w14:textId="77777777" w:rsidR="0080112F" w:rsidRPr="004B0D50" w:rsidRDefault="0080112F" w:rsidP="0080112F">
      <w:pPr>
        <w:pStyle w:val="Default"/>
        <w:spacing w:line="360" w:lineRule="auto"/>
        <w:jc w:val="both"/>
        <w:rPr>
          <w:color w:val="auto"/>
        </w:rPr>
      </w:pPr>
    </w:p>
    <w:bookmarkEnd w:id="3"/>
    <w:p w14:paraId="1FA36F4F" w14:textId="77777777" w:rsidR="008C12DD"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 xml:space="preserve">§ </w:t>
      </w:r>
      <w:r w:rsidR="006C5434" w:rsidRPr="006D4A00">
        <w:rPr>
          <w:rFonts w:eastAsiaTheme="majorEastAsia" w:cs="Arial"/>
          <w:b/>
          <w:sz w:val="24"/>
          <w:szCs w:val="24"/>
        </w:rPr>
        <w:t>9</w:t>
      </w:r>
      <w:r w:rsidRPr="006D4A00">
        <w:rPr>
          <w:rFonts w:eastAsiaTheme="majorEastAsia" w:cs="Arial"/>
          <w:b/>
          <w:sz w:val="24"/>
          <w:szCs w:val="24"/>
        </w:rPr>
        <w:t xml:space="preserve"> </w:t>
      </w:r>
    </w:p>
    <w:p w14:paraId="511FADF2" w14:textId="5BF1E471" w:rsidR="00656925"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Schriftform</w:t>
      </w:r>
    </w:p>
    <w:p w14:paraId="6E6CDC8B" w14:textId="77777777" w:rsidR="0080112F" w:rsidRDefault="0080112F" w:rsidP="0080112F">
      <w:pPr>
        <w:spacing w:after="0" w:line="360" w:lineRule="auto"/>
        <w:jc w:val="center"/>
        <w:rPr>
          <w:rFonts w:eastAsiaTheme="majorEastAsia" w:cs="Arial"/>
          <w:b/>
          <w:sz w:val="24"/>
          <w:szCs w:val="24"/>
        </w:rPr>
      </w:pPr>
    </w:p>
    <w:p w14:paraId="6C8B4B6E" w14:textId="57E624E2" w:rsidR="00656925" w:rsidRDefault="00656925" w:rsidP="0080112F">
      <w:pPr>
        <w:autoSpaceDE w:val="0"/>
        <w:autoSpaceDN w:val="0"/>
        <w:adjustRightInd w:val="0"/>
        <w:spacing w:after="0" w:line="360" w:lineRule="auto"/>
        <w:jc w:val="both"/>
        <w:rPr>
          <w:rFonts w:cs="Arial"/>
          <w:sz w:val="24"/>
          <w:szCs w:val="24"/>
        </w:rPr>
      </w:pPr>
      <w:r w:rsidRPr="003D2C8B">
        <w:rPr>
          <w:rFonts w:cs="Arial"/>
          <w:sz w:val="24"/>
          <w:szCs w:val="24"/>
        </w:rPr>
        <w:t>Änderungen und Ergänzungen dieses Vertrages bedürfen zu ihrer Wirksamkeit der Schriftform. Dies gilt auch für die Aufhebung dieser Schriftformklausel.</w:t>
      </w:r>
    </w:p>
    <w:p w14:paraId="4FE96388" w14:textId="77777777" w:rsidR="001631DE" w:rsidRDefault="001631DE" w:rsidP="0080112F">
      <w:pPr>
        <w:autoSpaceDE w:val="0"/>
        <w:autoSpaceDN w:val="0"/>
        <w:adjustRightInd w:val="0"/>
        <w:spacing w:after="0" w:line="360" w:lineRule="auto"/>
        <w:jc w:val="both"/>
        <w:rPr>
          <w:rFonts w:cs="Arial"/>
          <w:sz w:val="24"/>
          <w:szCs w:val="24"/>
        </w:rPr>
      </w:pPr>
    </w:p>
    <w:p w14:paraId="2E33AE37" w14:textId="77777777" w:rsidR="0080112F" w:rsidRDefault="0080112F">
      <w:pPr>
        <w:rPr>
          <w:rFonts w:eastAsiaTheme="majorEastAsia" w:cs="Arial"/>
          <w:b/>
          <w:sz w:val="24"/>
          <w:szCs w:val="24"/>
        </w:rPr>
      </w:pPr>
      <w:r>
        <w:rPr>
          <w:rFonts w:eastAsiaTheme="majorEastAsia" w:cs="Arial"/>
          <w:b/>
          <w:sz w:val="24"/>
          <w:szCs w:val="24"/>
        </w:rPr>
        <w:br w:type="page"/>
      </w:r>
    </w:p>
    <w:p w14:paraId="69D5AC79" w14:textId="6155A8A5" w:rsidR="008C12DD"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lastRenderedPageBreak/>
        <w:t xml:space="preserve">§ </w:t>
      </w:r>
      <w:r w:rsidR="006C5434" w:rsidRPr="006D4A00">
        <w:rPr>
          <w:rFonts w:eastAsiaTheme="majorEastAsia" w:cs="Arial"/>
          <w:b/>
          <w:sz w:val="24"/>
          <w:szCs w:val="24"/>
        </w:rPr>
        <w:t>10</w:t>
      </w:r>
      <w:r w:rsidRPr="006D4A00">
        <w:rPr>
          <w:rFonts w:eastAsiaTheme="majorEastAsia" w:cs="Arial"/>
          <w:b/>
          <w:sz w:val="24"/>
          <w:szCs w:val="24"/>
        </w:rPr>
        <w:t xml:space="preserve"> </w:t>
      </w:r>
    </w:p>
    <w:p w14:paraId="36D9BAA4" w14:textId="45468D9A" w:rsidR="00656925"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Salvatorische Klausel</w:t>
      </w:r>
    </w:p>
    <w:p w14:paraId="0FAF3984" w14:textId="77777777" w:rsidR="0080112F" w:rsidRDefault="0080112F" w:rsidP="0080112F">
      <w:pPr>
        <w:spacing w:after="0" w:line="360" w:lineRule="auto"/>
        <w:jc w:val="center"/>
        <w:rPr>
          <w:rFonts w:eastAsiaTheme="majorEastAsia" w:cs="Arial"/>
          <w:b/>
          <w:sz w:val="24"/>
          <w:szCs w:val="24"/>
        </w:rPr>
      </w:pPr>
    </w:p>
    <w:p w14:paraId="406F1054" w14:textId="7FD23B08" w:rsidR="003477A3" w:rsidRPr="003D2C8B" w:rsidRDefault="00656925" w:rsidP="0080112F">
      <w:pPr>
        <w:autoSpaceDE w:val="0"/>
        <w:autoSpaceDN w:val="0"/>
        <w:adjustRightInd w:val="0"/>
        <w:spacing w:after="0" w:line="360" w:lineRule="auto"/>
        <w:jc w:val="both"/>
        <w:rPr>
          <w:rFonts w:cs="Arial"/>
          <w:sz w:val="24"/>
          <w:szCs w:val="24"/>
        </w:rPr>
      </w:pPr>
      <w:r w:rsidRPr="003D2C8B">
        <w:rPr>
          <w:rFonts w:cs="Arial"/>
          <w:sz w:val="24"/>
          <w:szCs w:val="24"/>
        </w:rPr>
        <w:t>Sollten einzelne Klauseln oder Bestimmungen dieses Vertrags ganz oder teilweise unwirksam sein oder werden oder weist dieser Vertrag Lücken auf, so wird hierdurch die Wirksamkeit des Vertrags im Übrigen nicht berührt. Für diesen Fall verpflichten sich die Kooperationspartner, anstelle der unwirksamen Bestimmung rückwirkend eine wirksame Bestimmung zu vereinbaren, welche dem Sinn und Zweck der unwirksamen Bestimmung möglichst nahekommt. Im Falle einer Lücke werden sie eine Bestimmung vereinbaren, die dem entspricht, was nach Sinn und Zweck dieses Vertrags vereinbart worden wäre, wenn die Angelegenheit bedacht worden wäre.</w:t>
      </w:r>
    </w:p>
    <w:p w14:paraId="6731ED40" w14:textId="77777777" w:rsidR="003477A3" w:rsidRPr="003D2C8B" w:rsidRDefault="003477A3" w:rsidP="0080112F">
      <w:pPr>
        <w:autoSpaceDE w:val="0"/>
        <w:autoSpaceDN w:val="0"/>
        <w:adjustRightInd w:val="0"/>
        <w:spacing w:after="0" w:line="360" w:lineRule="auto"/>
        <w:rPr>
          <w:rFonts w:cs="Arial"/>
          <w:sz w:val="24"/>
          <w:szCs w:val="24"/>
        </w:rPr>
      </w:pPr>
    </w:p>
    <w:p w14:paraId="01678CF1" w14:textId="77777777" w:rsidR="003477A3" w:rsidRPr="003D2C8B" w:rsidRDefault="003477A3" w:rsidP="0080112F">
      <w:pPr>
        <w:autoSpaceDE w:val="0"/>
        <w:autoSpaceDN w:val="0"/>
        <w:adjustRightInd w:val="0"/>
        <w:spacing w:after="0" w:line="360" w:lineRule="auto"/>
        <w:rPr>
          <w:rFonts w:cs="Arial"/>
          <w:sz w:val="24"/>
          <w:szCs w:val="24"/>
        </w:rPr>
      </w:pPr>
    </w:p>
    <w:p w14:paraId="7C96A11C" w14:textId="77777777" w:rsidR="003477A3" w:rsidRPr="003D2C8B" w:rsidRDefault="003477A3" w:rsidP="0080112F">
      <w:pPr>
        <w:autoSpaceDE w:val="0"/>
        <w:autoSpaceDN w:val="0"/>
        <w:adjustRightInd w:val="0"/>
        <w:spacing w:after="0" w:line="360" w:lineRule="auto"/>
        <w:rPr>
          <w:rFonts w:cs="Arial"/>
          <w:sz w:val="24"/>
          <w:szCs w:val="24"/>
        </w:rPr>
      </w:pPr>
    </w:p>
    <w:p w14:paraId="0B790E7D" w14:textId="47E6557B" w:rsidR="00453D11" w:rsidRPr="003D2C8B" w:rsidRDefault="00EB3A5A" w:rsidP="0080112F">
      <w:pPr>
        <w:autoSpaceDE w:val="0"/>
        <w:autoSpaceDN w:val="0"/>
        <w:adjustRightInd w:val="0"/>
        <w:spacing w:after="0" w:line="360" w:lineRule="auto"/>
        <w:rPr>
          <w:rFonts w:cs="Arial"/>
          <w:sz w:val="24"/>
          <w:szCs w:val="24"/>
        </w:rPr>
      </w:pPr>
      <w:r w:rsidRPr="003D2C8B">
        <w:rPr>
          <w:rFonts w:cs="Arial"/>
          <w:noProof/>
          <w:sz w:val="24"/>
          <w:szCs w:val="24"/>
          <w:lang w:eastAsia="de-DE"/>
        </w:rPr>
        <mc:AlternateContent>
          <mc:Choice Requires="wps">
            <w:drawing>
              <wp:anchor distT="0" distB="0" distL="114300" distR="114300" simplePos="0" relativeHeight="251663360" behindDoc="0" locked="0" layoutInCell="1" allowOverlap="1" wp14:anchorId="6B447F7B" wp14:editId="022C5847">
                <wp:simplePos x="0" y="0"/>
                <wp:positionH relativeFrom="column">
                  <wp:posOffset>3579962</wp:posOffset>
                </wp:positionH>
                <wp:positionV relativeFrom="paragraph">
                  <wp:posOffset>155275</wp:posOffset>
                </wp:positionV>
                <wp:extent cx="2053086" cy="0"/>
                <wp:effectExtent l="0" t="0" r="23495" b="19050"/>
                <wp:wrapNone/>
                <wp:docPr id="6" name="Gerader Verbinder 6"/>
                <wp:cNvGraphicFramePr/>
                <a:graphic xmlns:a="http://schemas.openxmlformats.org/drawingml/2006/main">
                  <a:graphicData uri="http://schemas.microsoft.com/office/word/2010/wordprocessingShape">
                    <wps:wsp>
                      <wps:cNvCnPr/>
                      <wps:spPr>
                        <a:xfrm>
                          <a:off x="0" y="0"/>
                          <a:ext cx="20530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467A5B" id="Gerader Verbinde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9pt,12.25pt" to="443.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" strokecolor="black [3040]"/>
            </w:pict>
          </mc:Fallback>
        </mc:AlternateContent>
      </w:r>
      <w:r w:rsidRPr="003D2C8B">
        <w:rPr>
          <w:rFonts w:cs="Arial"/>
          <w:noProof/>
          <w:sz w:val="24"/>
          <w:szCs w:val="24"/>
          <w:lang w:eastAsia="de-DE"/>
        </w:rPr>
        <mc:AlternateContent>
          <mc:Choice Requires="wps">
            <w:drawing>
              <wp:anchor distT="0" distB="0" distL="114300" distR="114300" simplePos="0" relativeHeight="251659264" behindDoc="0" locked="0" layoutInCell="1" allowOverlap="1" wp14:anchorId="37F9707C" wp14:editId="73C989E5">
                <wp:simplePos x="0" y="0"/>
                <wp:positionH relativeFrom="column">
                  <wp:posOffset>5715</wp:posOffset>
                </wp:positionH>
                <wp:positionV relativeFrom="paragraph">
                  <wp:posOffset>153250</wp:posOffset>
                </wp:positionV>
                <wp:extent cx="2053086" cy="0"/>
                <wp:effectExtent l="0" t="0" r="23495" b="19050"/>
                <wp:wrapNone/>
                <wp:docPr id="4" name="Gerader Verbinder 4"/>
                <wp:cNvGraphicFramePr/>
                <a:graphic xmlns:a="http://schemas.openxmlformats.org/drawingml/2006/main">
                  <a:graphicData uri="http://schemas.microsoft.com/office/word/2010/wordprocessingShape">
                    <wps:wsp>
                      <wps:cNvCnPr/>
                      <wps:spPr>
                        <a:xfrm>
                          <a:off x="0" y="0"/>
                          <a:ext cx="20530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FD135" id="Gerader Verbinde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2.05pt" to="162.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" strokecolor="black [3040]"/>
            </w:pict>
          </mc:Fallback>
        </mc:AlternateContent>
      </w:r>
    </w:p>
    <w:p w14:paraId="1FFA60FF" w14:textId="74EB78A4" w:rsidR="00656925" w:rsidRPr="003D2C8B" w:rsidRDefault="00656925" w:rsidP="0080112F">
      <w:pPr>
        <w:autoSpaceDE w:val="0"/>
        <w:autoSpaceDN w:val="0"/>
        <w:adjustRightInd w:val="0"/>
        <w:spacing w:after="0" w:line="360" w:lineRule="auto"/>
        <w:rPr>
          <w:rFonts w:cs="Arial"/>
          <w:sz w:val="24"/>
          <w:szCs w:val="24"/>
        </w:rPr>
      </w:pPr>
      <w:r w:rsidRPr="003D2C8B">
        <w:rPr>
          <w:rFonts w:cs="Arial"/>
          <w:sz w:val="24"/>
          <w:szCs w:val="24"/>
        </w:rPr>
        <w:t>Ort, Datum</w:t>
      </w:r>
      <w:r w:rsidRPr="003D2C8B">
        <w:rPr>
          <w:rFonts w:cs="Arial"/>
          <w:sz w:val="24"/>
          <w:szCs w:val="24"/>
        </w:rPr>
        <w:tab/>
      </w:r>
      <w:r w:rsidRPr="003D2C8B">
        <w:rPr>
          <w:rFonts w:cs="Arial"/>
          <w:sz w:val="24"/>
          <w:szCs w:val="24"/>
        </w:rPr>
        <w:tab/>
      </w:r>
      <w:r w:rsidRPr="003D2C8B">
        <w:rPr>
          <w:rFonts w:cs="Arial"/>
          <w:sz w:val="24"/>
          <w:szCs w:val="24"/>
        </w:rPr>
        <w:tab/>
      </w:r>
      <w:r w:rsidRPr="003D2C8B">
        <w:rPr>
          <w:rFonts w:cs="Arial"/>
          <w:sz w:val="24"/>
          <w:szCs w:val="24"/>
        </w:rPr>
        <w:tab/>
      </w:r>
      <w:r w:rsidRPr="003D2C8B">
        <w:rPr>
          <w:rFonts w:cs="Arial"/>
          <w:sz w:val="24"/>
          <w:szCs w:val="24"/>
        </w:rPr>
        <w:tab/>
      </w:r>
      <w:r w:rsidRPr="003D2C8B">
        <w:rPr>
          <w:rFonts w:cs="Arial"/>
          <w:sz w:val="24"/>
          <w:szCs w:val="24"/>
        </w:rPr>
        <w:tab/>
      </w:r>
      <w:r w:rsidRPr="003D2C8B">
        <w:rPr>
          <w:rFonts w:cs="Arial"/>
          <w:sz w:val="24"/>
          <w:szCs w:val="24"/>
        </w:rPr>
        <w:tab/>
        <w:t>Ort, Datum</w:t>
      </w:r>
    </w:p>
    <w:p w14:paraId="6135B25F" w14:textId="77777777" w:rsidR="00EB3A5A" w:rsidRPr="003D2C8B" w:rsidRDefault="00EB3A5A" w:rsidP="0080112F">
      <w:pPr>
        <w:autoSpaceDE w:val="0"/>
        <w:autoSpaceDN w:val="0"/>
        <w:adjustRightInd w:val="0"/>
        <w:spacing w:after="0" w:line="360" w:lineRule="auto"/>
        <w:rPr>
          <w:rFonts w:cs="Arial"/>
          <w:sz w:val="24"/>
          <w:szCs w:val="24"/>
        </w:rPr>
      </w:pPr>
    </w:p>
    <w:p w14:paraId="5C8B13F0" w14:textId="743A39B6" w:rsidR="00656925" w:rsidRPr="003D2C8B" w:rsidRDefault="00656925" w:rsidP="0080112F">
      <w:pPr>
        <w:autoSpaceDE w:val="0"/>
        <w:autoSpaceDN w:val="0"/>
        <w:adjustRightInd w:val="0"/>
        <w:spacing w:after="0" w:line="360" w:lineRule="auto"/>
        <w:rPr>
          <w:rFonts w:cs="Arial"/>
          <w:sz w:val="24"/>
          <w:szCs w:val="24"/>
        </w:rPr>
      </w:pPr>
    </w:p>
    <w:p w14:paraId="7269D47B" w14:textId="4A4B4A39" w:rsidR="00453D11" w:rsidRPr="003D2C8B" w:rsidRDefault="00EB3A5A" w:rsidP="0080112F">
      <w:pPr>
        <w:autoSpaceDE w:val="0"/>
        <w:autoSpaceDN w:val="0"/>
        <w:adjustRightInd w:val="0"/>
        <w:spacing w:after="0" w:line="360" w:lineRule="auto"/>
        <w:rPr>
          <w:rFonts w:cs="Arial"/>
          <w:sz w:val="24"/>
          <w:szCs w:val="24"/>
        </w:rPr>
      </w:pPr>
      <w:r w:rsidRPr="003D2C8B">
        <w:rPr>
          <w:rFonts w:cs="Arial"/>
          <w:noProof/>
          <w:sz w:val="24"/>
          <w:szCs w:val="24"/>
          <w:lang w:eastAsia="de-DE"/>
        </w:rPr>
        <mc:AlternateContent>
          <mc:Choice Requires="wps">
            <w:drawing>
              <wp:anchor distT="0" distB="0" distL="114300" distR="114300" simplePos="0" relativeHeight="251665408" behindDoc="0" locked="0" layoutInCell="1" allowOverlap="1" wp14:anchorId="057282A8" wp14:editId="45B90A67">
                <wp:simplePos x="0" y="0"/>
                <wp:positionH relativeFrom="column">
                  <wp:posOffset>3579962</wp:posOffset>
                </wp:positionH>
                <wp:positionV relativeFrom="paragraph">
                  <wp:posOffset>121476</wp:posOffset>
                </wp:positionV>
                <wp:extent cx="2053086" cy="0"/>
                <wp:effectExtent l="0" t="0" r="23495" b="19050"/>
                <wp:wrapNone/>
                <wp:docPr id="7" name="Gerader Verbinder 7"/>
                <wp:cNvGraphicFramePr/>
                <a:graphic xmlns:a="http://schemas.openxmlformats.org/drawingml/2006/main">
                  <a:graphicData uri="http://schemas.microsoft.com/office/word/2010/wordprocessingShape">
                    <wps:wsp>
                      <wps:cNvCnPr/>
                      <wps:spPr>
                        <a:xfrm>
                          <a:off x="0" y="0"/>
                          <a:ext cx="20530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ABBF7" id="Gerader Verbinde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9pt,9.55pt" to="443.5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" strokecolor="black [3040]"/>
            </w:pict>
          </mc:Fallback>
        </mc:AlternateContent>
      </w:r>
      <w:r w:rsidRPr="003D2C8B">
        <w:rPr>
          <w:rFonts w:cs="Arial"/>
          <w:noProof/>
          <w:sz w:val="24"/>
          <w:szCs w:val="24"/>
          <w:lang w:eastAsia="de-DE"/>
        </w:rPr>
        <mc:AlternateContent>
          <mc:Choice Requires="wps">
            <w:drawing>
              <wp:anchor distT="0" distB="0" distL="114300" distR="114300" simplePos="0" relativeHeight="251661312" behindDoc="0" locked="0" layoutInCell="1" allowOverlap="1" wp14:anchorId="2E19CA8E" wp14:editId="7DFB52B4">
                <wp:simplePos x="0" y="0"/>
                <wp:positionH relativeFrom="column">
                  <wp:posOffset>2840</wp:posOffset>
                </wp:positionH>
                <wp:positionV relativeFrom="paragraph">
                  <wp:posOffset>117032</wp:posOffset>
                </wp:positionV>
                <wp:extent cx="2053086" cy="0"/>
                <wp:effectExtent l="0" t="0" r="23495" b="19050"/>
                <wp:wrapNone/>
                <wp:docPr id="5" name="Gerader Verbinder 5"/>
                <wp:cNvGraphicFramePr/>
                <a:graphic xmlns:a="http://schemas.openxmlformats.org/drawingml/2006/main">
                  <a:graphicData uri="http://schemas.microsoft.com/office/word/2010/wordprocessingShape">
                    <wps:wsp>
                      <wps:cNvCnPr/>
                      <wps:spPr>
                        <a:xfrm>
                          <a:off x="0" y="0"/>
                          <a:ext cx="20530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8233E"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9.2pt" to="161.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" strokecolor="black [3040]"/>
            </w:pict>
          </mc:Fallback>
        </mc:AlternateContent>
      </w:r>
    </w:p>
    <w:p w14:paraId="76FDE2BB" w14:textId="477214CE" w:rsidR="00656925" w:rsidRPr="003D2C8B" w:rsidRDefault="00656925" w:rsidP="0080112F">
      <w:pPr>
        <w:autoSpaceDE w:val="0"/>
        <w:autoSpaceDN w:val="0"/>
        <w:adjustRightInd w:val="0"/>
        <w:spacing w:after="0" w:line="360" w:lineRule="auto"/>
        <w:rPr>
          <w:rFonts w:cs="Arial"/>
          <w:sz w:val="24"/>
          <w:szCs w:val="24"/>
        </w:rPr>
      </w:pPr>
      <w:r w:rsidRPr="003D2C8B">
        <w:rPr>
          <w:rFonts w:cs="Arial"/>
          <w:sz w:val="24"/>
          <w:szCs w:val="24"/>
        </w:rPr>
        <w:t xml:space="preserve">Unterschrift </w:t>
      </w:r>
      <w:proofErr w:type="spellStart"/>
      <w:r w:rsidRPr="003D2C8B">
        <w:rPr>
          <w:rFonts w:cs="Arial"/>
          <w:sz w:val="24"/>
          <w:szCs w:val="24"/>
        </w:rPr>
        <w:t>vPE</w:t>
      </w:r>
      <w:proofErr w:type="spellEnd"/>
      <w:r w:rsidRPr="003D2C8B">
        <w:rPr>
          <w:rFonts w:cs="Arial"/>
          <w:sz w:val="24"/>
          <w:szCs w:val="24"/>
        </w:rPr>
        <w:tab/>
      </w:r>
      <w:r w:rsidRPr="003D2C8B">
        <w:rPr>
          <w:rFonts w:cs="Arial"/>
          <w:sz w:val="24"/>
          <w:szCs w:val="24"/>
        </w:rPr>
        <w:tab/>
      </w:r>
      <w:r w:rsidRPr="003D2C8B">
        <w:rPr>
          <w:rFonts w:cs="Arial"/>
          <w:sz w:val="24"/>
          <w:szCs w:val="24"/>
        </w:rPr>
        <w:tab/>
      </w:r>
      <w:r w:rsidRPr="003D2C8B">
        <w:rPr>
          <w:rFonts w:cs="Arial"/>
          <w:sz w:val="24"/>
          <w:szCs w:val="24"/>
        </w:rPr>
        <w:tab/>
      </w:r>
      <w:r w:rsidRPr="003D2C8B">
        <w:rPr>
          <w:rFonts w:cs="Arial"/>
          <w:sz w:val="24"/>
          <w:szCs w:val="24"/>
        </w:rPr>
        <w:tab/>
      </w:r>
      <w:r w:rsidRPr="003D2C8B">
        <w:rPr>
          <w:rFonts w:cs="Arial"/>
          <w:sz w:val="24"/>
          <w:szCs w:val="24"/>
        </w:rPr>
        <w:tab/>
        <w:t>Unterschrift Praxis</w:t>
      </w:r>
      <w:r w:rsidR="00946F3C">
        <w:rPr>
          <w:rFonts w:cs="Arial"/>
          <w:sz w:val="24"/>
          <w:szCs w:val="24"/>
        </w:rPr>
        <w:t>partnerin</w:t>
      </w:r>
    </w:p>
    <w:sectPr w:rsidR="00656925" w:rsidRPr="003D2C8B" w:rsidSect="0080112F">
      <w:headerReference w:type="default" r:id="rId8"/>
      <w:footerReference w:type="default" r:id="rId9"/>
      <w:headerReference w:type="first" r:id="rId10"/>
      <w:pgSz w:w="11906" w:h="16838"/>
      <w:pgMar w:top="1417" w:right="1417" w:bottom="1134"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6DC3" w16cex:dateUtc="2020-10-07T14:39:00Z"/>
  <w16cex:commentExtensible w16cex:durableId="23286E54" w16cex:dateUtc="2020-10-07T14: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9924B" w14:textId="77777777" w:rsidR="00DF147D" w:rsidRDefault="00DF147D" w:rsidP="00F33974">
      <w:pPr>
        <w:spacing w:after="0" w:line="240" w:lineRule="auto"/>
      </w:pPr>
      <w:r>
        <w:separator/>
      </w:r>
    </w:p>
  </w:endnote>
  <w:endnote w:type="continuationSeparator" w:id="0">
    <w:p w14:paraId="14F1BD70" w14:textId="77777777" w:rsidR="00DF147D" w:rsidRDefault="00DF147D" w:rsidP="00F3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BB4B4" w14:textId="77777777" w:rsidR="006857E7" w:rsidRDefault="006857E7">
    <w:pPr>
      <w:pStyle w:val="Fuzeile"/>
      <w:rPr>
        <w:rFonts w:ascii="Calibri" w:hAnsi="Calibri" w:cs="Calibri"/>
        <w:sz w:val="16"/>
        <w:szCs w:val="16"/>
      </w:rPr>
    </w:pPr>
  </w:p>
  <w:p w14:paraId="199E28C8" w14:textId="16E11579" w:rsidR="006857E7" w:rsidRDefault="00656925" w:rsidP="003477A3">
    <w:pPr>
      <w:rPr>
        <w:rFonts w:ascii="Calibri" w:hAnsi="Calibri" w:cs="Calibri"/>
        <w:sz w:val="16"/>
        <w:szCs w:val="16"/>
      </w:rPr>
    </w:pPr>
    <w:r w:rsidRPr="006857E7">
      <w:rPr>
        <w:rFonts w:ascii="Calibri" w:hAnsi="Calibri" w:cs="Calibri"/>
        <w:sz w:val="16"/>
        <w:szCs w:val="16"/>
      </w:rPr>
      <w:t>DHV</w:t>
    </w:r>
    <w:r w:rsidR="00B605B5">
      <w:rPr>
        <w:rFonts w:ascii="Calibri" w:hAnsi="Calibri" w:cs="Calibri"/>
        <w:sz w:val="16"/>
        <w:szCs w:val="16"/>
      </w:rPr>
      <w:t>-DKG</w:t>
    </w:r>
    <w:r w:rsidRPr="006857E7">
      <w:rPr>
        <w:rFonts w:ascii="Calibri" w:hAnsi="Calibri" w:cs="Calibri"/>
        <w:sz w:val="16"/>
        <w:szCs w:val="16"/>
      </w:rPr>
      <w:t xml:space="preserve"> </w:t>
    </w:r>
    <w:r w:rsidR="003477A3" w:rsidRPr="003477A3">
      <w:rPr>
        <w:rFonts w:ascii="Calibri" w:hAnsi="Calibri" w:cs="Calibri"/>
        <w:sz w:val="16"/>
        <w:szCs w:val="16"/>
      </w:rPr>
      <w:t>Muster-Kooperationsvertrag zwischen verantwortlichen Praxiseinrichtungen (</w:t>
    </w:r>
    <w:proofErr w:type="spellStart"/>
    <w:r w:rsidR="003477A3" w:rsidRPr="003477A3">
      <w:rPr>
        <w:rFonts w:ascii="Calibri" w:hAnsi="Calibri" w:cs="Calibri"/>
        <w:sz w:val="16"/>
        <w:szCs w:val="16"/>
      </w:rPr>
      <w:t>vPE</w:t>
    </w:r>
    <w:proofErr w:type="spellEnd"/>
    <w:r w:rsidR="003477A3" w:rsidRPr="003477A3">
      <w:rPr>
        <w:rFonts w:ascii="Calibri" w:hAnsi="Calibri" w:cs="Calibri"/>
        <w:sz w:val="16"/>
        <w:szCs w:val="16"/>
      </w:rPr>
      <w:t>) und freiberuflich tätigen Hebammen/</w:t>
    </w:r>
    <w:proofErr w:type="spellStart"/>
    <w:r w:rsidR="003477A3" w:rsidRPr="003477A3">
      <w:rPr>
        <w:rFonts w:ascii="Calibri" w:hAnsi="Calibri" w:cs="Calibri"/>
        <w:sz w:val="16"/>
        <w:szCs w:val="16"/>
      </w:rPr>
      <w:t>HgE</w:t>
    </w:r>
    <w:proofErr w:type="spellEnd"/>
    <w:r w:rsidR="003477A3" w:rsidRPr="003477A3">
      <w:rPr>
        <w:rFonts w:ascii="Calibri" w:hAnsi="Calibri" w:cs="Calibri"/>
        <w:sz w:val="16"/>
        <w:szCs w:val="16"/>
      </w:rPr>
      <w:t xml:space="preserve"> (gemäß § 16 HebG)</w:t>
    </w:r>
    <w:r w:rsidR="0000101E">
      <w:rPr>
        <w:rFonts w:ascii="Calibri" w:hAnsi="Calibri" w:cs="Calibri"/>
        <w:sz w:val="16"/>
        <w:szCs w:val="16"/>
      </w:rPr>
      <w:t xml:space="preserve">, </w:t>
    </w:r>
    <w:r w:rsidRPr="006857E7">
      <w:rPr>
        <w:rFonts w:ascii="Calibri" w:hAnsi="Calibri" w:cs="Calibri"/>
        <w:sz w:val="16"/>
        <w:szCs w:val="16"/>
      </w:rPr>
      <w:t>Stand</w:t>
    </w:r>
    <w:r w:rsidR="0000101E">
      <w:rPr>
        <w:rFonts w:ascii="Calibri" w:hAnsi="Calibri" w:cs="Calibri"/>
        <w:sz w:val="16"/>
        <w:szCs w:val="16"/>
      </w:rPr>
      <w:t>:</w:t>
    </w:r>
    <w:r w:rsidRPr="006857E7">
      <w:rPr>
        <w:rFonts w:ascii="Calibri" w:hAnsi="Calibri" w:cs="Calibri"/>
        <w:sz w:val="16"/>
        <w:szCs w:val="16"/>
      </w:rPr>
      <w:t xml:space="preserve"> </w:t>
    </w:r>
    <w:r w:rsidR="0078129E">
      <w:rPr>
        <w:rFonts w:ascii="Calibri" w:hAnsi="Calibri" w:cs="Calibri"/>
        <w:sz w:val="16"/>
        <w:szCs w:val="16"/>
      </w:rPr>
      <w:t>31</w:t>
    </w:r>
    <w:r w:rsidR="004B0D50">
      <w:rPr>
        <w:rFonts w:ascii="Calibri" w:hAnsi="Calibri" w:cs="Calibri"/>
        <w:sz w:val="16"/>
        <w:szCs w:val="16"/>
      </w:rPr>
      <w:t>. Mai</w:t>
    </w:r>
    <w:r w:rsidR="00B605B5">
      <w:rPr>
        <w:rFonts w:ascii="Calibri" w:hAnsi="Calibri" w:cs="Calibri"/>
        <w:sz w:val="16"/>
        <w:szCs w:val="16"/>
      </w:rPr>
      <w:t xml:space="preserve"> 2021</w:t>
    </w:r>
  </w:p>
  <w:p w14:paraId="750F92FC" w14:textId="638F352E" w:rsidR="002D0944" w:rsidRPr="006857E7" w:rsidRDefault="00451FE0">
    <w:pPr>
      <w:pStyle w:val="Fuzeile"/>
      <w:rPr>
        <w:rFonts w:ascii="Calibri" w:hAnsi="Calibri" w:cs="Calibri"/>
        <w:sz w:val="16"/>
        <w:szCs w:val="16"/>
      </w:rPr>
    </w:pPr>
    <w:r w:rsidRPr="006857E7">
      <w:rPr>
        <w:rFonts w:ascii="Calibri" w:hAnsi="Calibri" w:cs="Calibri"/>
        <w:sz w:val="16"/>
        <w:szCs w:val="16"/>
      </w:rPr>
      <w:tab/>
    </w:r>
    <w:r w:rsidRPr="006857E7">
      <w:rPr>
        <w:rFonts w:ascii="Calibri" w:hAnsi="Calibri" w:cs="Calibri"/>
        <w:sz w:val="16"/>
        <w:szCs w:val="16"/>
      </w:rPr>
      <w:tab/>
      <w:t xml:space="preserve">Seite </w:t>
    </w:r>
    <w:r w:rsidRPr="006857E7">
      <w:rPr>
        <w:rFonts w:ascii="Calibri" w:hAnsi="Calibri" w:cs="Calibri"/>
        <w:sz w:val="16"/>
        <w:szCs w:val="16"/>
      </w:rPr>
      <w:fldChar w:fldCharType="begin"/>
    </w:r>
    <w:r w:rsidRPr="006857E7">
      <w:rPr>
        <w:rFonts w:ascii="Calibri" w:hAnsi="Calibri" w:cs="Calibri"/>
        <w:sz w:val="16"/>
        <w:szCs w:val="16"/>
      </w:rPr>
      <w:instrText xml:space="preserve"> PAGE </w:instrText>
    </w:r>
    <w:r w:rsidRPr="006857E7">
      <w:rPr>
        <w:rFonts w:ascii="Calibri" w:hAnsi="Calibri" w:cs="Calibri"/>
        <w:sz w:val="16"/>
        <w:szCs w:val="16"/>
      </w:rPr>
      <w:fldChar w:fldCharType="separate"/>
    </w:r>
    <w:r w:rsidR="00026296">
      <w:rPr>
        <w:rFonts w:ascii="Calibri" w:hAnsi="Calibri" w:cs="Calibri"/>
        <w:noProof/>
        <w:sz w:val="16"/>
        <w:szCs w:val="16"/>
      </w:rPr>
      <w:t>10</w:t>
    </w:r>
    <w:r w:rsidRPr="006857E7">
      <w:rPr>
        <w:rFonts w:ascii="Calibri" w:hAnsi="Calibri" w:cs="Calibri"/>
        <w:sz w:val="16"/>
        <w:szCs w:val="16"/>
      </w:rPr>
      <w:fldChar w:fldCharType="end"/>
    </w:r>
    <w:r w:rsidRPr="006857E7">
      <w:rPr>
        <w:rFonts w:ascii="Calibri" w:hAnsi="Calibri" w:cs="Calibri"/>
        <w:sz w:val="16"/>
        <w:szCs w:val="16"/>
      </w:rPr>
      <w:t xml:space="preserve"> von </w:t>
    </w:r>
    <w:r w:rsidRPr="006857E7">
      <w:rPr>
        <w:rFonts w:ascii="Calibri" w:hAnsi="Calibri" w:cs="Calibri"/>
        <w:sz w:val="16"/>
        <w:szCs w:val="16"/>
      </w:rPr>
      <w:fldChar w:fldCharType="begin"/>
    </w:r>
    <w:r w:rsidRPr="006857E7">
      <w:rPr>
        <w:rFonts w:ascii="Calibri" w:hAnsi="Calibri" w:cs="Calibri"/>
        <w:sz w:val="16"/>
        <w:szCs w:val="16"/>
      </w:rPr>
      <w:instrText xml:space="preserve"> NUMPAGES </w:instrText>
    </w:r>
    <w:r w:rsidRPr="006857E7">
      <w:rPr>
        <w:rFonts w:ascii="Calibri" w:hAnsi="Calibri" w:cs="Calibri"/>
        <w:sz w:val="16"/>
        <w:szCs w:val="16"/>
      </w:rPr>
      <w:fldChar w:fldCharType="separate"/>
    </w:r>
    <w:r w:rsidR="00026296">
      <w:rPr>
        <w:rFonts w:ascii="Calibri" w:hAnsi="Calibri" w:cs="Calibri"/>
        <w:noProof/>
        <w:sz w:val="16"/>
        <w:szCs w:val="16"/>
      </w:rPr>
      <w:t>11</w:t>
    </w:r>
    <w:r w:rsidRPr="006857E7">
      <w:rPr>
        <w:rFonts w:ascii="Calibri" w:hAnsi="Calibri" w:cs="Calibri"/>
        <w:sz w:val="16"/>
        <w:szCs w:val="16"/>
      </w:rPr>
      <w:fldChar w:fldCharType="end"/>
    </w:r>
    <w:r w:rsidRPr="006857E7">
      <w:rPr>
        <w:rFonts w:ascii="Calibri" w:hAnsi="Calibri" w:cs="Calibr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D31C5" w14:textId="77777777" w:rsidR="00DF147D" w:rsidRDefault="00DF147D" w:rsidP="00F33974">
      <w:pPr>
        <w:spacing w:after="0" w:line="240" w:lineRule="auto"/>
      </w:pPr>
      <w:r>
        <w:separator/>
      </w:r>
    </w:p>
  </w:footnote>
  <w:footnote w:type="continuationSeparator" w:id="0">
    <w:p w14:paraId="59F5BC8B" w14:textId="77777777" w:rsidR="00DF147D" w:rsidRDefault="00DF147D" w:rsidP="00F33974">
      <w:pPr>
        <w:spacing w:after="0" w:line="240" w:lineRule="auto"/>
      </w:pPr>
      <w:r>
        <w:continuationSeparator/>
      </w:r>
    </w:p>
  </w:footnote>
  <w:footnote w:id="1">
    <w:p w14:paraId="079B22F6" w14:textId="14B39B9F" w:rsidR="00BC1C0F" w:rsidRDefault="00BC1C0F">
      <w:pPr>
        <w:pStyle w:val="Funotentext"/>
      </w:pPr>
      <w:r>
        <w:rPr>
          <w:rStyle w:val="Funotenzeichen"/>
        </w:rPr>
        <w:footnoteRef/>
      </w:r>
      <w:r>
        <w:t xml:space="preserve"> Entsprechende Nachweise können behördliche oder andere geeignete Nachweise i. S. d. §§ 10, 59 HebStPrV sein. </w:t>
      </w:r>
    </w:p>
  </w:footnote>
  <w:footnote w:id="2">
    <w:p w14:paraId="4A14BB9A" w14:textId="47298D87" w:rsidR="00294C3F" w:rsidRDefault="00294C3F">
      <w:pPr>
        <w:pStyle w:val="Funotentext"/>
      </w:pPr>
      <w:r>
        <w:rPr>
          <w:rStyle w:val="Funotenzeichen"/>
        </w:rPr>
        <w:footnoteRef/>
      </w:r>
      <w:r>
        <w:t xml:space="preserve"> Kommt es zu </w:t>
      </w:r>
      <w:r w:rsidR="00471271">
        <w:t xml:space="preserve">einem </w:t>
      </w:r>
      <w:r>
        <w:t>außergewöhnlichen Mehrbedarf</w:t>
      </w:r>
      <w:r w:rsidR="00471271">
        <w:t xml:space="preserve"> (z. B. aufgrund einer Pandemie o.Ä.)</w:t>
      </w:r>
      <w:r>
        <w:t>, können sich die Vertragsparteien über den hieraus resultierenden Mehraufwand gesondert verständigen.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3809" w14:textId="796F965C" w:rsidR="0078129E" w:rsidRDefault="0078129E">
    <w:pPr>
      <w:pStyle w:val="Kopfzeile"/>
    </w:pPr>
    <w:r>
      <w:tab/>
    </w:r>
    <w:r>
      <w:tab/>
    </w:r>
  </w:p>
  <w:p w14:paraId="6988687D" w14:textId="77777777" w:rsidR="0078129E" w:rsidRDefault="007812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C6380" w14:textId="2080DFAF" w:rsidR="0080112F" w:rsidRDefault="0080112F" w:rsidP="0080112F">
    <w:pPr>
      <w:pStyle w:val="Kopfzeile"/>
    </w:pPr>
    <w:r>
      <w:rPr>
        <w:noProof/>
        <w:lang w:eastAsia="de-DE"/>
      </w:rPr>
      <w:drawing>
        <wp:inline distT="0" distB="0" distL="0" distR="0" wp14:anchorId="26861188" wp14:editId="176CBC80">
          <wp:extent cx="1329055" cy="115252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152525"/>
                  </a:xfrm>
                  <a:prstGeom prst="rect">
                    <a:avLst/>
                  </a:prstGeom>
                  <a:noFill/>
                </pic:spPr>
              </pic:pic>
            </a:graphicData>
          </a:graphic>
        </wp:inline>
      </w:drawing>
    </w:r>
    <w:r>
      <w:tab/>
    </w:r>
    <w:r>
      <w:tab/>
    </w:r>
    <w:r>
      <w:rPr>
        <w:noProof/>
        <w:lang w:eastAsia="de-DE"/>
      </w:rPr>
      <w:drawing>
        <wp:inline distT="0" distB="0" distL="0" distR="0" wp14:anchorId="5A2F452F" wp14:editId="4D65A2A2">
          <wp:extent cx="2419350" cy="9048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9048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8C3"/>
    <w:multiLevelType w:val="hybridMultilevel"/>
    <w:tmpl w:val="B45E06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7930A8"/>
    <w:multiLevelType w:val="multilevel"/>
    <w:tmpl w:val="BA6AE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02B76"/>
    <w:multiLevelType w:val="hybridMultilevel"/>
    <w:tmpl w:val="7E423190"/>
    <w:lvl w:ilvl="0" w:tplc="04070015">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F94909"/>
    <w:multiLevelType w:val="hybridMultilevel"/>
    <w:tmpl w:val="DB2CBFF2"/>
    <w:lvl w:ilvl="0" w:tplc="A448E34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11043A"/>
    <w:multiLevelType w:val="hybridMultilevel"/>
    <w:tmpl w:val="BAB683C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6D4820"/>
    <w:multiLevelType w:val="hybridMultilevel"/>
    <w:tmpl w:val="67187CA4"/>
    <w:lvl w:ilvl="0" w:tplc="71C64436">
      <w:start w:val="1"/>
      <w:numFmt w:val="decimal"/>
      <w:lvlText w:val="(%1)"/>
      <w:lvlJc w:val="left"/>
      <w:pPr>
        <w:ind w:left="1440" w:hanging="360"/>
      </w:pPr>
      <w:rPr>
        <w:rFonts w:asciiTheme="minorHAnsi" w:eastAsiaTheme="minorHAnsi" w:hAnsiTheme="minorHAnsi" w:cstheme="min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4E1297"/>
    <w:multiLevelType w:val="hybridMultilevel"/>
    <w:tmpl w:val="3D86A6C6"/>
    <w:lvl w:ilvl="0" w:tplc="04070019">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15:restartNumberingAfterBreak="0">
    <w:nsid w:val="0F22316A"/>
    <w:multiLevelType w:val="hybridMultilevel"/>
    <w:tmpl w:val="FB78E56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76A7203"/>
    <w:multiLevelType w:val="hybridMultilevel"/>
    <w:tmpl w:val="3D86A6C6"/>
    <w:lvl w:ilvl="0" w:tplc="04070019">
      <w:start w:val="1"/>
      <w:numFmt w:val="lowerLetter"/>
      <w:lvlText w:val="%1."/>
      <w:lvlJc w:val="left"/>
      <w:pPr>
        <w:ind w:left="502"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17EA2765"/>
    <w:multiLevelType w:val="hybridMultilevel"/>
    <w:tmpl w:val="5C2C93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9E182D"/>
    <w:multiLevelType w:val="hybridMultilevel"/>
    <w:tmpl w:val="4566EE74"/>
    <w:lvl w:ilvl="0" w:tplc="04070015">
      <w:start w:val="1"/>
      <w:numFmt w:val="decimal"/>
      <w:lvlText w:val="(%1)"/>
      <w:lvlJc w:val="left"/>
      <w:pPr>
        <w:ind w:left="786" w:hanging="360"/>
      </w:pPr>
      <w:rPr>
        <w:rFonts w:hint="default"/>
      </w:rPr>
    </w:lvl>
    <w:lvl w:ilvl="1" w:tplc="71C64436">
      <w:start w:val="1"/>
      <w:numFmt w:val="decimal"/>
      <w:lvlText w:val="(%2)"/>
      <w:lvlJc w:val="left"/>
      <w:pPr>
        <w:ind w:left="2204" w:hanging="360"/>
      </w:pPr>
      <w:rPr>
        <w:rFonts w:asciiTheme="minorHAnsi" w:eastAsiaTheme="minorHAnsi" w:hAnsiTheme="minorHAnsi" w:cstheme="minorHAnsi"/>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952D94"/>
    <w:multiLevelType w:val="hybridMultilevel"/>
    <w:tmpl w:val="9848851E"/>
    <w:lvl w:ilvl="0" w:tplc="04070019">
      <w:start w:val="1"/>
      <w:numFmt w:val="lowerLetter"/>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12" w15:restartNumberingAfterBreak="0">
    <w:nsid w:val="1B5838E9"/>
    <w:multiLevelType w:val="hybridMultilevel"/>
    <w:tmpl w:val="7A822D8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E6E27B1"/>
    <w:multiLevelType w:val="hybridMultilevel"/>
    <w:tmpl w:val="8AF4384C"/>
    <w:lvl w:ilvl="0" w:tplc="36F49E2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5D604D"/>
    <w:multiLevelType w:val="hybridMultilevel"/>
    <w:tmpl w:val="0A2EDD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395370F"/>
    <w:multiLevelType w:val="hybridMultilevel"/>
    <w:tmpl w:val="D9E4AB7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5BD7547"/>
    <w:multiLevelType w:val="hybridMultilevel"/>
    <w:tmpl w:val="6F48C13C"/>
    <w:lvl w:ilvl="0" w:tplc="A1AE231A">
      <w:start w:val="1"/>
      <w:numFmt w:val="decimal"/>
      <w:lvlText w:val="%1."/>
      <w:lvlJc w:val="left"/>
      <w:pPr>
        <w:ind w:left="512" w:hanging="360"/>
      </w:pPr>
      <w:rPr>
        <w:rFonts w:hint="default"/>
        <w:b w:val="0"/>
      </w:rPr>
    </w:lvl>
    <w:lvl w:ilvl="1" w:tplc="04070019">
      <w:start w:val="1"/>
      <w:numFmt w:val="lowerLetter"/>
      <w:lvlText w:val="%2."/>
      <w:lvlJc w:val="left"/>
      <w:pPr>
        <w:ind w:left="1166" w:hanging="360"/>
      </w:pPr>
    </w:lvl>
    <w:lvl w:ilvl="2" w:tplc="0407001B" w:tentative="1">
      <w:start w:val="1"/>
      <w:numFmt w:val="lowerRoman"/>
      <w:lvlText w:val="%3."/>
      <w:lvlJc w:val="right"/>
      <w:pPr>
        <w:ind w:left="1886" w:hanging="180"/>
      </w:pPr>
    </w:lvl>
    <w:lvl w:ilvl="3" w:tplc="0407000F" w:tentative="1">
      <w:start w:val="1"/>
      <w:numFmt w:val="decimal"/>
      <w:lvlText w:val="%4."/>
      <w:lvlJc w:val="left"/>
      <w:pPr>
        <w:ind w:left="2606" w:hanging="360"/>
      </w:pPr>
    </w:lvl>
    <w:lvl w:ilvl="4" w:tplc="04070019" w:tentative="1">
      <w:start w:val="1"/>
      <w:numFmt w:val="lowerLetter"/>
      <w:lvlText w:val="%5."/>
      <w:lvlJc w:val="left"/>
      <w:pPr>
        <w:ind w:left="3326" w:hanging="360"/>
      </w:pPr>
    </w:lvl>
    <w:lvl w:ilvl="5" w:tplc="0407001B" w:tentative="1">
      <w:start w:val="1"/>
      <w:numFmt w:val="lowerRoman"/>
      <w:lvlText w:val="%6."/>
      <w:lvlJc w:val="right"/>
      <w:pPr>
        <w:ind w:left="4046" w:hanging="180"/>
      </w:pPr>
    </w:lvl>
    <w:lvl w:ilvl="6" w:tplc="0407000F" w:tentative="1">
      <w:start w:val="1"/>
      <w:numFmt w:val="decimal"/>
      <w:lvlText w:val="%7."/>
      <w:lvlJc w:val="left"/>
      <w:pPr>
        <w:ind w:left="4766" w:hanging="360"/>
      </w:pPr>
    </w:lvl>
    <w:lvl w:ilvl="7" w:tplc="04070019" w:tentative="1">
      <w:start w:val="1"/>
      <w:numFmt w:val="lowerLetter"/>
      <w:lvlText w:val="%8."/>
      <w:lvlJc w:val="left"/>
      <w:pPr>
        <w:ind w:left="5486" w:hanging="360"/>
      </w:pPr>
    </w:lvl>
    <w:lvl w:ilvl="8" w:tplc="0407001B" w:tentative="1">
      <w:start w:val="1"/>
      <w:numFmt w:val="lowerRoman"/>
      <w:lvlText w:val="%9."/>
      <w:lvlJc w:val="right"/>
      <w:pPr>
        <w:ind w:left="6206" w:hanging="180"/>
      </w:pPr>
    </w:lvl>
  </w:abstractNum>
  <w:abstractNum w:abstractNumId="17" w15:restartNumberingAfterBreak="0">
    <w:nsid w:val="328843C1"/>
    <w:multiLevelType w:val="hybridMultilevel"/>
    <w:tmpl w:val="E514CE6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2B7C93"/>
    <w:multiLevelType w:val="hybridMultilevel"/>
    <w:tmpl w:val="B964B196"/>
    <w:lvl w:ilvl="0" w:tplc="390017BA">
      <w:start w:val="7"/>
      <w:numFmt w:val="bullet"/>
      <w:lvlText w:val="-"/>
      <w:lvlJc w:val="left"/>
      <w:pPr>
        <w:ind w:left="720" w:hanging="360"/>
      </w:pPr>
      <w:rPr>
        <w:rFonts w:ascii="Calibri" w:eastAsiaTheme="minorHAnsi" w:hAnsi="Calibri" w:cs="Calibri"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68D07FA"/>
    <w:multiLevelType w:val="hybridMultilevel"/>
    <w:tmpl w:val="B3E84192"/>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BE0481E"/>
    <w:multiLevelType w:val="hybridMultilevel"/>
    <w:tmpl w:val="FB405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871244"/>
    <w:multiLevelType w:val="hybridMultilevel"/>
    <w:tmpl w:val="F24284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0FE228B"/>
    <w:multiLevelType w:val="hybridMultilevel"/>
    <w:tmpl w:val="CA34C1CE"/>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5E9012AC">
      <w:start w:val="19"/>
      <w:numFmt w:val="decimal"/>
      <w:lvlText w:val="(%3"/>
      <w:lvlJc w:val="left"/>
      <w:pPr>
        <w:ind w:left="1980" w:hanging="360"/>
      </w:pPr>
      <w:rPr>
        <w:rFonts w:hint="default"/>
      </w:rPr>
    </w:lvl>
    <w:lvl w:ilvl="3" w:tplc="6CE63504">
      <w:start w:val="1"/>
      <w:numFmt w:val="decimal"/>
      <w:lvlText w:val="(%4)"/>
      <w:lvlJc w:val="left"/>
      <w:pPr>
        <w:ind w:left="2520" w:hanging="360"/>
      </w:pPr>
      <w:rPr>
        <w:rFont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264374F"/>
    <w:multiLevelType w:val="hybridMultilevel"/>
    <w:tmpl w:val="3C1C6C4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31F3356"/>
    <w:multiLevelType w:val="hybridMultilevel"/>
    <w:tmpl w:val="652A88A2"/>
    <w:lvl w:ilvl="0" w:tplc="04070019">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5" w15:restartNumberingAfterBreak="0">
    <w:nsid w:val="55F013E3"/>
    <w:multiLevelType w:val="hybridMultilevel"/>
    <w:tmpl w:val="ABAA3986"/>
    <w:lvl w:ilvl="0" w:tplc="0407000F">
      <w:start w:val="1"/>
      <w:numFmt w:val="decimal"/>
      <w:lvlText w:val="%1."/>
      <w:lvlJc w:val="left"/>
      <w:pPr>
        <w:ind w:left="1506"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26" w15:restartNumberingAfterBreak="0">
    <w:nsid w:val="591D7886"/>
    <w:multiLevelType w:val="hybridMultilevel"/>
    <w:tmpl w:val="E1563B1E"/>
    <w:lvl w:ilvl="0" w:tplc="04070015">
      <w:start w:val="1"/>
      <w:numFmt w:val="decimal"/>
      <w:lvlText w:val="(%1)"/>
      <w:lvlJc w:val="left"/>
      <w:pPr>
        <w:ind w:left="3618" w:hanging="360"/>
      </w:pPr>
      <w:rPr>
        <w:rFonts w:hint="default"/>
      </w:rPr>
    </w:lvl>
    <w:lvl w:ilvl="1" w:tplc="55F02874">
      <w:start w:val="1"/>
      <w:numFmt w:val="decimal"/>
      <w:lvlText w:val="(%2)"/>
      <w:lvlJc w:val="left"/>
      <w:pPr>
        <w:ind w:left="4272" w:hanging="360"/>
      </w:pPr>
      <w:rPr>
        <w:rFonts w:ascii="Arial" w:eastAsiaTheme="minorHAnsi" w:hAnsi="Arial" w:cs="Arial" w:hint="default"/>
      </w:rPr>
    </w:lvl>
    <w:lvl w:ilvl="2" w:tplc="0407001B" w:tentative="1">
      <w:start w:val="1"/>
      <w:numFmt w:val="lowerRoman"/>
      <w:lvlText w:val="%3."/>
      <w:lvlJc w:val="right"/>
      <w:pPr>
        <w:ind w:left="4992" w:hanging="180"/>
      </w:pPr>
    </w:lvl>
    <w:lvl w:ilvl="3" w:tplc="0407000F" w:tentative="1">
      <w:start w:val="1"/>
      <w:numFmt w:val="decimal"/>
      <w:lvlText w:val="%4."/>
      <w:lvlJc w:val="left"/>
      <w:pPr>
        <w:ind w:left="5712" w:hanging="360"/>
      </w:pPr>
    </w:lvl>
    <w:lvl w:ilvl="4" w:tplc="04070019" w:tentative="1">
      <w:start w:val="1"/>
      <w:numFmt w:val="lowerLetter"/>
      <w:lvlText w:val="%5."/>
      <w:lvlJc w:val="left"/>
      <w:pPr>
        <w:ind w:left="6432" w:hanging="360"/>
      </w:pPr>
    </w:lvl>
    <w:lvl w:ilvl="5" w:tplc="0407001B" w:tentative="1">
      <w:start w:val="1"/>
      <w:numFmt w:val="lowerRoman"/>
      <w:lvlText w:val="%6."/>
      <w:lvlJc w:val="right"/>
      <w:pPr>
        <w:ind w:left="7152" w:hanging="180"/>
      </w:pPr>
    </w:lvl>
    <w:lvl w:ilvl="6" w:tplc="0407000F" w:tentative="1">
      <w:start w:val="1"/>
      <w:numFmt w:val="decimal"/>
      <w:lvlText w:val="%7."/>
      <w:lvlJc w:val="left"/>
      <w:pPr>
        <w:ind w:left="7872" w:hanging="360"/>
      </w:pPr>
    </w:lvl>
    <w:lvl w:ilvl="7" w:tplc="04070019" w:tentative="1">
      <w:start w:val="1"/>
      <w:numFmt w:val="lowerLetter"/>
      <w:lvlText w:val="%8."/>
      <w:lvlJc w:val="left"/>
      <w:pPr>
        <w:ind w:left="8592" w:hanging="360"/>
      </w:pPr>
    </w:lvl>
    <w:lvl w:ilvl="8" w:tplc="0407001B" w:tentative="1">
      <w:start w:val="1"/>
      <w:numFmt w:val="lowerRoman"/>
      <w:lvlText w:val="%9."/>
      <w:lvlJc w:val="right"/>
      <w:pPr>
        <w:ind w:left="9312" w:hanging="180"/>
      </w:pPr>
    </w:lvl>
  </w:abstractNum>
  <w:abstractNum w:abstractNumId="27" w15:restartNumberingAfterBreak="0">
    <w:nsid w:val="5B713A10"/>
    <w:multiLevelType w:val="multilevel"/>
    <w:tmpl w:val="E424E58E"/>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ascii="Calibri" w:eastAsiaTheme="minorHAnsi" w:hAnsi="Calibri" w:cs="Calibri"/>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5FAD475E"/>
    <w:multiLevelType w:val="hybridMultilevel"/>
    <w:tmpl w:val="ED24116C"/>
    <w:lvl w:ilvl="0" w:tplc="193A1B76">
      <w:start w:val="1"/>
      <w:numFmt w:val="decimal"/>
      <w:lvlText w:val="(%1)"/>
      <w:lvlJc w:val="left"/>
      <w:pPr>
        <w:ind w:left="786" w:hanging="360"/>
      </w:pPr>
      <w:rPr>
        <w:rFonts w:hint="default"/>
        <w:color w:val="auto"/>
      </w:r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9" w15:restartNumberingAfterBreak="0">
    <w:nsid w:val="652B75A2"/>
    <w:multiLevelType w:val="hybridMultilevel"/>
    <w:tmpl w:val="3D86A6C6"/>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0" w15:restartNumberingAfterBreak="0">
    <w:nsid w:val="67032D25"/>
    <w:multiLevelType w:val="hybridMultilevel"/>
    <w:tmpl w:val="2F66E6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C1E7B35"/>
    <w:multiLevelType w:val="hybridMultilevel"/>
    <w:tmpl w:val="CAA0E31E"/>
    <w:lvl w:ilvl="0" w:tplc="04070019">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2" w15:restartNumberingAfterBreak="0">
    <w:nsid w:val="6C3E673F"/>
    <w:multiLevelType w:val="hybridMultilevel"/>
    <w:tmpl w:val="61F2FC0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05A744D"/>
    <w:multiLevelType w:val="hybridMultilevel"/>
    <w:tmpl w:val="ED24116C"/>
    <w:lvl w:ilvl="0" w:tplc="193A1B76">
      <w:start w:val="1"/>
      <w:numFmt w:val="decimal"/>
      <w:lvlText w:val="(%1)"/>
      <w:lvlJc w:val="left"/>
      <w:pPr>
        <w:ind w:left="1070" w:hanging="360"/>
      </w:pPr>
      <w:rPr>
        <w:rFonts w:hint="default"/>
        <w:color w:val="auto"/>
      </w:rPr>
    </w:lvl>
    <w:lvl w:ilvl="1" w:tplc="04070019">
      <w:start w:val="1"/>
      <w:numFmt w:val="lowerLetter"/>
      <w:lvlText w:val="%2."/>
      <w:lvlJc w:val="left"/>
      <w:pPr>
        <w:ind w:left="1790" w:hanging="360"/>
      </w:pPr>
    </w:lvl>
    <w:lvl w:ilvl="2" w:tplc="0407001B">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4" w15:restartNumberingAfterBreak="0">
    <w:nsid w:val="75AF06F2"/>
    <w:multiLevelType w:val="hybridMultilevel"/>
    <w:tmpl w:val="8CEE10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6735ECD"/>
    <w:multiLevelType w:val="hybridMultilevel"/>
    <w:tmpl w:val="3D9E587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6B67802"/>
    <w:multiLevelType w:val="hybridMultilevel"/>
    <w:tmpl w:val="867842F2"/>
    <w:lvl w:ilvl="0" w:tplc="592EB4CC">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7" w15:restartNumberingAfterBreak="0">
    <w:nsid w:val="7D905EAA"/>
    <w:multiLevelType w:val="multilevel"/>
    <w:tmpl w:val="5D226A14"/>
    <w:lvl w:ilvl="0">
      <w:start w:val="2"/>
      <w:numFmt w:val="decimal"/>
      <w:lvlText w:val="%1."/>
      <w:lvlJc w:val="left"/>
      <w:pPr>
        <w:ind w:left="360" w:hanging="360"/>
      </w:pPr>
      <w:rPr>
        <w:rFonts w:hint="default"/>
      </w:rPr>
    </w:lvl>
    <w:lvl w:ilvl="1">
      <w:start w:val="1"/>
      <w:numFmt w:val="decimal"/>
      <w:lvlText w:val="(%2)"/>
      <w:lvlJc w:val="left"/>
      <w:pPr>
        <w:ind w:left="643" w:hanging="360"/>
      </w:pPr>
      <w:rPr>
        <w:rFonts w:ascii="Arial" w:eastAsiaTheme="minorHAnsi"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16"/>
  </w:num>
  <w:num w:numId="3">
    <w:abstractNumId w:val="1"/>
  </w:num>
  <w:num w:numId="4">
    <w:abstractNumId w:val="25"/>
  </w:num>
  <w:num w:numId="5">
    <w:abstractNumId w:val="24"/>
  </w:num>
  <w:num w:numId="6">
    <w:abstractNumId w:val="31"/>
  </w:num>
  <w:num w:numId="7">
    <w:abstractNumId w:val="8"/>
  </w:num>
  <w:num w:numId="8">
    <w:abstractNumId w:val="6"/>
  </w:num>
  <w:num w:numId="9">
    <w:abstractNumId w:val="29"/>
  </w:num>
  <w:num w:numId="10">
    <w:abstractNumId w:val="14"/>
  </w:num>
  <w:num w:numId="11">
    <w:abstractNumId w:val="36"/>
  </w:num>
  <w:num w:numId="12">
    <w:abstractNumId w:val="36"/>
  </w:num>
  <w:num w:numId="13">
    <w:abstractNumId w:val="35"/>
  </w:num>
  <w:num w:numId="14">
    <w:abstractNumId w:val="22"/>
  </w:num>
  <w:num w:numId="15">
    <w:abstractNumId w:val="37"/>
  </w:num>
  <w:num w:numId="16">
    <w:abstractNumId w:val="27"/>
  </w:num>
  <w:num w:numId="17">
    <w:abstractNumId w:val="10"/>
  </w:num>
  <w:num w:numId="18">
    <w:abstractNumId w:val="18"/>
  </w:num>
  <w:num w:numId="19">
    <w:abstractNumId w:val="34"/>
  </w:num>
  <w:num w:numId="20">
    <w:abstractNumId w:val="9"/>
  </w:num>
  <w:num w:numId="21">
    <w:abstractNumId w:val="26"/>
  </w:num>
  <w:num w:numId="22">
    <w:abstractNumId w:val="28"/>
  </w:num>
  <w:num w:numId="23">
    <w:abstractNumId w:val="2"/>
  </w:num>
  <w:num w:numId="24">
    <w:abstractNumId w:val="33"/>
  </w:num>
  <w:num w:numId="25">
    <w:abstractNumId w:val="19"/>
  </w:num>
  <w:num w:numId="26">
    <w:abstractNumId w:val="5"/>
  </w:num>
  <w:num w:numId="27">
    <w:abstractNumId w:val="20"/>
  </w:num>
  <w:num w:numId="28">
    <w:abstractNumId w:val="11"/>
  </w:num>
  <w:num w:numId="29">
    <w:abstractNumId w:val="32"/>
  </w:num>
  <w:num w:numId="30">
    <w:abstractNumId w:val="0"/>
  </w:num>
  <w:num w:numId="31">
    <w:abstractNumId w:val="12"/>
  </w:num>
  <w:num w:numId="32">
    <w:abstractNumId w:val="3"/>
  </w:num>
  <w:num w:numId="33">
    <w:abstractNumId w:val="21"/>
  </w:num>
  <w:num w:numId="34">
    <w:abstractNumId w:val="17"/>
  </w:num>
  <w:num w:numId="35">
    <w:abstractNumId w:val="4"/>
  </w:num>
  <w:num w:numId="36">
    <w:abstractNumId w:val="23"/>
  </w:num>
  <w:num w:numId="37">
    <w:abstractNumId w:val="30"/>
  </w:num>
  <w:num w:numId="38">
    <w:abstractNumId w:val="1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314A41B-ADBB-4137-9AEC-0ABD82EDF234}"/>
    <w:docVar w:name="dgnword-eventsink" w:val="404092864"/>
    <w:docVar w:name="dgnword-lastRevisionsView" w:val="0"/>
  </w:docVars>
  <w:rsids>
    <w:rsidRoot w:val="00C82173"/>
    <w:rsid w:val="00000C8D"/>
    <w:rsid w:val="0000101E"/>
    <w:rsid w:val="0000360A"/>
    <w:rsid w:val="00021C11"/>
    <w:rsid w:val="00023700"/>
    <w:rsid w:val="00026296"/>
    <w:rsid w:val="00041139"/>
    <w:rsid w:val="000465AB"/>
    <w:rsid w:val="00055167"/>
    <w:rsid w:val="00060A0D"/>
    <w:rsid w:val="000622AC"/>
    <w:rsid w:val="00066BA7"/>
    <w:rsid w:val="00072284"/>
    <w:rsid w:val="00074CC0"/>
    <w:rsid w:val="00075331"/>
    <w:rsid w:val="00077E6E"/>
    <w:rsid w:val="00080B5A"/>
    <w:rsid w:val="0008464B"/>
    <w:rsid w:val="000A638F"/>
    <w:rsid w:val="000C25E7"/>
    <w:rsid w:val="000C2863"/>
    <w:rsid w:val="000C7460"/>
    <w:rsid w:val="000D0021"/>
    <w:rsid w:val="000E3BF0"/>
    <w:rsid w:val="000E4873"/>
    <w:rsid w:val="000E48AD"/>
    <w:rsid w:val="000F3294"/>
    <w:rsid w:val="000F4F8B"/>
    <w:rsid w:val="00100E97"/>
    <w:rsid w:val="0010348B"/>
    <w:rsid w:val="00106DAD"/>
    <w:rsid w:val="001072A3"/>
    <w:rsid w:val="00121D80"/>
    <w:rsid w:val="0013500F"/>
    <w:rsid w:val="00141B50"/>
    <w:rsid w:val="00146D0D"/>
    <w:rsid w:val="00152A41"/>
    <w:rsid w:val="00153733"/>
    <w:rsid w:val="00155461"/>
    <w:rsid w:val="00161A58"/>
    <w:rsid w:val="00161F6A"/>
    <w:rsid w:val="001631DE"/>
    <w:rsid w:val="00165B07"/>
    <w:rsid w:val="00182702"/>
    <w:rsid w:val="001A1342"/>
    <w:rsid w:val="001B0929"/>
    <w:rsid w:val="001B33BB"/>
    <w:rsid w:val="001B6C75"/>
    <w:rsid w:val="001D0B42"/>
    <w:rsid w:val="001D17E4"/>
    <w:rsid w:val="001E22D8"/>
    <w:rsid w:val="001E4B54"/>
    <w:rsid w:val="001F14A2"/>
    <w:rsid w:val="001F3199"/>
    <w:rsid w:val="001F56B8"/>
    <w:rsid w:val="001F7672"/>
    <w:rsid w:val="00222CE4"/>
    <w:rsid w:val="00223743"/>
    <w:rsid w:val="00227236"/>
    <w:rsid w:val="00246310"/>
    <w:rsid w:val="002506DA"/>
    <w:rsid w:val="00265240"/>
    <w:rsid w:val="002907EC"/>
    <w:rsid w:val="00293303"/>
    <w:rsid w:val="00294C3F"/>
    <w:rsid w:val="002A2178"/>
    <w:rsid w:val="002A680F"/>
    <w:rsid w:val="002A6CCF"/>
    <w:rsid w:val="002C2816"/>
    <w:rsid w:val="002D0944"/>
    <w:rsid w:val="002D4139"/>
    <w:rsid w:val="002D4DFF"/>
    <w:rsid w:val="002E70CA"/>
    <w:rsid w:val="003035AA"/>
    <w:rsid w:val="003133F6"/>
    <w:rsid w:val="003257F5"/>
    <w:rsid w:val="003326BF"/>
    <w:rsid w:val="00337F15"/>
    <w:rsid w:val="003477A3"/>
    <w:rsid w:val="0036425B"/>
    <w:rsid w:val="00364C49"/>
    <w:rsid w:val="00366695"/>
    <w:rsid w:val="00385016"/>
    <w:rsid w:val="003A08FE"/>
    <w:rsid w:val="003B15B4"/>
    <w:rsid w:val="003B23C6"/>
    <w:rsid w:val="003C0B75"/>
    <w:rsid w:val="003C4179"/>
    <w:rsid w:val="003C546B"/>
    <w:rsid w:val="003D2C8B"/>
    <w:rsid w:val="003D6AA2"/>
    <w:rsid w:val="003E2072"/>
    <w:rsid w:val="003F16C9"/>
    <w:rsid w:val="003F31EA"/>
    <w:rsid w:val="003F6EC4"/>
    <w:rsid w:val="0040640C"/>
    <w:rsid w:val="004065F4"/>
    <w:rsid w:val="00412275"/>
    <w:rsid w:val="00422BA0"/>
    <w:rsid w:val="00423467"/>
    <w:rsid w:val="00436914"/>
    <w:rsid w:val="00437840"/>
    <w:rsid w:val="0044556C"/>
    <w:rsid w:val="00451FE0"/>
    <w:rsid w:val="00453D11"/>
    <w:rsid w:val="004543B2"/>
    <w:rsid w:val="004559EC"/>
    <w:rsid w:val="00470FCD"/>
    <w:rsid w:val="00471271"/>
    <w:rsid w:val="0047319F"/>
    <w:rsid w:val="0048118B"/>
    <w:rsid w:val="00482978"/>
    <w:rsid w:val="004B09D8"/>
    <w:rsid w:val="004B0D50"/>
    <w:rsid w:val="004C7F73"/>
    <w:rsid w:val="004F0682"/>
    <w:rsid w:val="004F3217"/>
    <w:rsid w:val="005036B1"/>
    <w:rsid w:val="00505E6A"/>
    <w:rsid w:val="0050743E"/>
    <w:rsid w:val="00507B39"/>
    <w:rsid w:val="005142FB"/>
    <w:rsid w:val="00523E0F"/>
    <w:rsid w:val="005251ED"/>
    <w:rsid w:val="005362BD"/>
    <w:rsid w:val="005445B5"/>
    <w:rsid w:val="0054771B"/>
    <w:rsid w:val="00550CA5"/>
    <w:rsid w:val="00555E57"/>
    <w:rsid w:val="00570823"/>
    <w:rsid w:val="00570AF3"/>
    <w:rsid w:val="00572877"/>
    <w:rsid w:val="00582568"/>
    <w:rsid w:val="00582ABD"/>
    <w:rsid w:val="00584A1C"/>
    <w:rsid w:val="00586AB3"/>
    <w:rsid w:val="00586CFD"/>
    <w:rsid w:val="005870EF"/>
    <w:rsid w:val="00587739"/>
    <w:rsid w:val="00593157"/>
    <w:rsid w:val="00594619"/>
    <w:rsid w:val="005E423B"/>
    <w:rsid w:val="005E6C02"/>
    <w:rsid w:val="006037F7"/>
    <w:rsid w:val="0060735E"/>
    <w:rsid w:val="0062351E"/>
    <w:rsid w:val="0063163B"/>
    <w:rsid w:val="00632D6E"/>
    <w:rsid w:val="00646FA6"/>
    <w:rsid w:val="006518BC"/>
    <w:rsid w:val="00654CF1"/>
    <w:rsid w:val="00655A41"/>
    <w:rsid w:val="00656925"/>
    <w:rsid w:val="00660285"/>
    <w:rsid w:val="006857E7"/>
    <w:rsid w:val="006A5BC4"/>
    <w:rsid w:val="006C5434"/>
    <w:rsid w:val="006D4A00"/>
    <w:rsid w:val="006D4BAD"/>
    <w:rsid w:val="006D7A26"/>
    <w:rsid w:val="006E7644"/>
    <w:rsid w:val="00706FDD"/>
    <w:rsid w:val="00717105"/>
    <w:rsid w:val="00753AE0"/>
    <w:rsid w:val="007647F2"/>
    <w:rsid w:val="00770DB8"/>
    <w:rsid w:val="00773219"/>
    <w:rsid w:val="00774150"/>
    <w:rsid w:val="007761CD"/>
    <w:rsid w:val="007765B3"/>
    <w:rsid w:val="00776F2F"/>
    <w:rsid w:val="0078129E"/>
    <w:rsid w:val="007875B6"/>
    <w:rsid w:val="00791387"/>
    <w:rsid w:val="007B5B52"/>
    <w:rsid w:val="007B736E"/>
    <w:rsid w:val="007D05B6"/>
    <w:rsid w:val="007D2F28"/>
    <w:rsid w:val="007E18C3"/>
    <w:rsid w:val="007E1DC5"/>
    <w:rsid w:val="007E269A"/>
    <w:rsid w:val="007E2B47"/>
    <w:rsid w:val="007E6ACB"/>
    <w:rsid w:val="007F18AA"/>
    <w:rsid w:val="007F7B8A"/>
    <w:rsid w:val="0080112F"/>
    <w:rsid w:val="00801C6F"/>
    <w:rsid w:val="008117B9"/>
    <w:rsid w:val="008160CD"/>
    <w:rsid w:val="008313AA"/>
    <w:rsid w:val="00855B6B"/>
    <w:rsid w:val="00860040"/>
    <w:rsid w:val="008624BA"/>
    <w:rsid w:val="00862792"/>
    <w:rsid w:val="0086438A"/>
    <w:rsid w:val="008707A5"/>
    <w:rsid w:val="008707B1"/>
    <w:rsid w:val="008765FD"/>
    <w:rsid w:val="00887150"/>
    <w:rsid w:val="00891C2D"/>
    <w:rsid w:val="00895DB5"/>
    <w:rsid w:val="008A370D"/>
    <w:rsid w:val="008B4ED2"/>
    <w:rsid w:val="008C12DD"/>
    <w:rsid w:val="008C173E"/>
    <w:rsid w:val="008F2DDD"/>
    <w:rsid w:val="008F3604"/>
    <w:rsid w:val="0090461D"/>
    <w:rsid w:val="0091100F"/>
    <w:rsid w:val="00912007"/>
    <w:rsid w:val="00912E2E"/>
    <w:rsid w:val="0091489F"/>
    <w:rsid w:val="00946F3C"/>
    <w:rsid w:val="00947BFC"/>
    <w:rsid w:val="0095267E"/>
    <w:rsid w:val="00971A7D"/>
    <w:rsid w:val="00972B7D"/>
    <w:rsid w:val="0097621D"/>
    <w:rsid w:val="00990AFF"/>
    <w:rsid w:val="00994F29"/>
    <w:rsid w:val="009C0696"/>
    <w:rsid w:val="009C0D5C"/>
    <w:rsid w:val="009D2013"/>
    <w:rsid w:val="009D2645"/>
    <w:rsid w:val="009F1AF4"/>
    <w:rsid w:val="00A04C10"/>
    <w:rsid w:val="00A11BDE"/>
    <w:rsid w:val="00A20373"/>
    <w:rsid w:val="00A20ED8"/>
    <w:rsid w:val="00A21E1E"/>
    <w:rsid w:val="00A54143"/>
    <w:rsid w:val="00A545C4"/>
    <w:rsid w:val="00A67EE5"/>
    <w:rsid w:val="00A86D40"/>
    <w:rsid w:val="00A902A4"/>
    <w:rsid w:val="00A92959"/>
    <w:rsid w:val="00A948D2"/>
    <w:rsid w:val="00AA5BC2"/>
    <w:rsid w:val="00AA679F"/>
    <w:rsid w:val="00AB2C8D"/>
    <w:rsid w:val="00AB622F"/>
    <w:rsid w:val="00AC375B"/>
    <w:rsid w:val="00AC38ED"/>
    <w:rsid w:val="00AC5369"/>
    <w:rsid w:val="00AC7787"/>
    <w:rsid w:val="00AE2254"/>
    <w:rsid w:val="00AE2349"/>
    <w:rsid w:val="00AF5890"/>
    <w:rsid w:val="00AF60F4"/>
    <w:rsid w:val="00AF7EB0"/>
    <w:rsid w:val="00B01EF7"/>
    <w:rsid w:val="00B27390"/>
    <w:rsid w:val="00B36933"/>
    <w:rsid w:val="00B37EBB"/>
    <w:rsid w:val="00B51CB9"/>
    <w:rsid w:val="00B54532"/>
    <w:rsid w:val="00B564CE"/>
    <w:rsid w:val="00B605B5"/>
    <w:rsid w:val="00B7740B"/>
    <w:rsid w:val="00B91E30"/>
    <w:rsid w:val="00B95179"/>
    <w:rsid w:val="00B9573D"/>
    <w:rsid w:val="00B966E9"/>
    <w:rsid w:val="00B96737"/>
    <w:rsid w:val="00BA5F29"/>
    <w:rsid w:val="00BA7091"/>
    <w:rsid w:val="00BB3F02"/>
    <w:rsid w:val="00BB438C"/>
    <w:rsid w:val="00BC1C0F"/>
    <w:rsid w:val="00BC27B8"/>
    <w:rsid w:val="00BC7A97"/>
    <w:rsid w:val="00BD5600"/>
    <w:rsid w:val="00BE0C8B"/>
    <w:rsid w:val="00BF12D5"/>
    <w:rsid w:val="00BF3B7B"/>
    <w:rsid w:val="00BF4F2B"/>
    <w:rsid w:val="00C00906"/>
    <w:rsid w:val="00C1061C"/>
    <w:rsid w:val="00C321B7"/>
    <w:rsid w:val="00C60739"/>
    <w:rsid w:val="00C634D0"/>
    <w:rsid w:val="00C76BDC"/>
    <w:rsid w:val="00C812E3"/>
    <w:rsid w:val="00C82173"/>
    <w:rsid w:val="00C82980"/>
    <w:rsid w:val="00C833AE"/>
    <w:rsid w:val="00C84954"/>
    <w:rsid w:val="00CA0D1A"/>
    <w:rsid w:val="00CD3B02"/>
    <w:rsid w:val="00CD45E6"/>
    <w:rsid w:val="00CE3C61"/>
    <w:rsid w:val="00CE5ACE"/>
    <w:rsid w:val="00CE7177"/>
    <w:rsid w:val="00CF7ACD"/>
    <w:rsid w:val="00D0062E"/>
    <w:rsid w:val="00D27B8A"/>
    <w:rsid w:val="00D31A0F"/>
    <w:rsid w:val="00D42D11"/>
    <w:rsid w:val="00D47C23"/>
    <w:rsid w:val="00D53B29"/>
    <w:rsid w:val="00D6200F"/>
    <w:rsid w:val="00D662E2"/>
    <w:rsid w:val="00D71068"/>
    <w:rsid w:val="00D71BB0"/>
    <w:rsid w:val="00D93A93"/>
    <w:rsid w:val="00D95B7E"/>
    <w:rsid w:val="00D96723"/>
    <w:rsid w:val="00DA2026"/>
    <w:rsid w:val="00DA48E8"/>
    <w:rsid w:val="00DB493C"/>
    <w:rsid w:val="00DC0017"/>
    <w:rsid w:val="00DC1B4E"/>
    <w:rsid w:val="00DC65F3"/>
    <w:rsid w:val="00DF147D"/>
    <w:rsid w:val="00DF787C"/>
    <w:rsid w:val="00E02CAE"/>
    <w:rsid w:val="00E04D2E"/>
    <w:rsid w:val="00E24C5F"/>
    <w:rsid w:val="00E25345"/>
    <w:rsid w:val="00E25C39"/>
    <w:rsid w:val="00E40F07"/>
    <w:rsid w:val="00E515B1"/>
    <w:rsid w:val="00E64C37"/>
    <w:rsid w:val="00E807F9"/>
    <w:rsid w:val="00E81148"/>
    <w:rsid w:val="00E855EA"/>
    <w:rsid w:val="00E90E7C"/>
    <w:rsid w:val="00E93C4D"/>
    <w:rsid w:val="00E96731"/>
    <w:rsid w:val="00E97012"/>
    <w:rsid w:val="00EB3A5A"/>
    <w:rsid w:val="00EC2564"/>
    <w:rsid w:val="00EC5C03"/>
    <w:rsid w:val="00ED025C"/>
    <w:rsid w:val="00ED0682"/>
    <w:rsid w:val="00EE018C"/>
    <w:rsid w:val="00EE4423"/>
    <w:rsid w:val="00EF3881"/>
    <w:rsid w:val="00EF58DC"/>
    <w:rsid w:val="00EF6A97"/>
    <w:rsid w:val="00F069DA"/>
    <w:rsid w:val="00F1043C"/>
    <w:rsid w:val="00F13A30"/>
    <w:rsid w:val="00F145F3"/>
    <w:rsid w:val="00F302F6"/>
    <w:rsid w:val="00F3041B"/>
    <w:rsid w:val="00F30925"/>
    <w:rsid w:val="00F30F1B"/>
    <w:rsid w:val="00F33974"/>
    <w:rsid w:val="00F3566A"/>
    <w:rsid w:val="00F45675"/>
    <w:rsid w:val="00F4570C"/>
    <w:rsid w:val="00F53C83"/>
    <w:rsid w:val="00F71C3E"/>
    <w:rsid w:val="00FA25B0"/>
    <w:rsid w:val="00FB072C"/>
    <w:rsid w:val="00FB3C92"/>
    <w:rsid w:val="00FC2CF1"/>
    <w:rsid w:val="00FC3DDC"/>
    <w:rsid w:val="00FD0C9A"/>
    <w:rsid w:val="00FD449A"/>
    <w:rsid w:val="00FE1426"/>
    <w:rsid w:val="00FE44ED"/>
    <w:rsid w:val="00FF37CD"/>
    <w:rsid w:val="00FF41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1A0D60"/>
  <w15:docId w15:val="{3E01E4E8-03BE-4DC6-BED8-F5743157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6F2F"/>
    <w:rPr>
      <w:rFonts w:ascii="Arial" w:hAnsi="Arial"/>
      <w:sz w:val="20"/>
    </w:rPr>
  </w:style>
  <w:style w:type="paragraph" w:styleId="berschrift1">
    <w:name w:val="heading 1"/>
    <w:aliases w:val="Briefthema"/>
    <w:basedOn w:val="Standard"/>
    <w:next w:val="Standard"/>
    <w:link w:val="berschrift1Zchn"/>
    <w:uiPriority w:val="9"/>
    <w:qFormat/>
    <w:rsid w:val="00582ABD"/>
    <w:pPr>
      <w:keepNext/>
      <w:keepLines/>
      <w:spacing w:line="260" w:lineRule="exact"/>
      <w:outlineLvl w:val="0"/>
    </w:pPr>
    <w:rPr>
      <w:rFonts w:eastAsia="MS Gothic" w:cs="Times New Roman"/>
      <w:b/>
      <w:bCs/>
      <w:color w:val="0C558A"/>
      <w:szCs w:val="32"/>
      <w:lang w:eastAsia="ja-JP"/>
    </w:rPr>
  </w:style>
  <w:style w:type="paragraph" w:styleId="berschrift2">
    <w:name w:val="heading 2"/>
    <w:basedOn w:val="Standard"/>
    <w:next w:val="Standard"/>
    <w:link w:val="berschrift2Zchn"/>
    <w:uiPriority w:val="9"/>
    <w:unhideWhenUsed/>
    <w:qFormat/>
    <w:rsid w:val="0065692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2173"/>
    <w:pPr>
      <w:ind w:left="720"/>
      <w:contextualSpacing/>
    </w:pPr>
  </w:style>
  <w:style w:type="paragraph" w:styleId="Sprechblasentext">
    <w:name w:val="Balloon Text"/>
    <w:basedOn w:val="Standard"/>
    <w:link w:val="SprechblasentextZchn"/>
    <w:uiPriority w:val="99"/>
    <w:semiHidden/>
    <w:unhideWhenUsed/>
    <w:rsid w:val="00582A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2ABD"/>
    <w:rPr>
      <w:rFonts w:ascii="Tahoma" w:hAnsi="Tahoma" w:cs="Tahoma"/>
      <w:sz w:val="16"/>
      <w:szCs w:val="16"/>
    </w:rPr>
  </w:style>
  <w:style w:type="character" w:customStyle="1" w:styleId="berschrift1Zchn">
    <w:name w:val="Überschrift 1 Zchn"/>
    <w:aliases w:val="Briefthema Zchn"/>
    <w:basedOn w:val="Absatz-Standardschriftart"/>
    <w:link w:val="berschrift1"/>
    <w:uiPriority w:val="9"/>
    <w:rsid w:val="00582ABD"/>
    <w:rPr>
      <w:rFonts w:ascii="Arial" w:eastAsia="MS Gothic" w:hAnsi="Arial" w:cs="Times New Roman"/>
      <w:b/>
      <w:bCs/>
      <w:color w:val="0C558A"/>
      <w:szCs w:val="32"/>
      <w:lang w:eastAsia="ja-JP"/>
    </w:rPr>
  </w:style>
  <w:style w:type="character" w:styleId="Hyperlink">
    <w:name w:val="Hyperlink"/>
    <w:basedOn w:val="Absatz-Standardschriftart"/>
    <w:uiPriority w:val="99"/>
    <w:unhideWhenUsed/>
    <w:rsid w:val="00E81148"/>
    <w:rPr>
      <w:color w:val="0000FF" w:themeColor="hyperlink"/>
      <w:u w:val="single"/>
    </w:rPr>
  </w:style>
  <w:style w:type="table" w:styleId="Tabellenraster">
    <w:name w:val="Table Grid"/>
    <w:basedOn w:val="NormaleTabelle"/>
    <w:uiPriority w:val="59"/>
    <w:rsid w:val="00F33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339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974"/>
  </w:style>
  <w:style w:type="paragraph" w:styleId="Fuzeile">
    <w:name w:val="footer"/>
    <w:basedOn w:val="Standard"/>
    <w:link w:val="FuzeileZchn"/>
    <w:uiPriority w:val="99"/>
    <w:unhideWhenUsed/>
    <w:rsid w:val="00F339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974"/>
  </w:style>
  <w:style w:type="paragraph" w:customStyle="1" w:styleId="Default">
    <w:name w:val="Default"/>
    <w:rsid w:val="00FB3C92"/>
    <w:pPr>
      <w:autoSpaceDE w:val="0"/>
      <w:autoSpaceDN w:val="0"/>
      <w:adjustRightInd w:val="0"/>
      <w:spacing w:after="0" w:line="240" w:lineRule="auto"/>
    </w:pPr>
    <w:rPr>
      <w:rFonts w:ascii="Arial" w:hAnsi="Arial" w:cs="Arial"/>
      <w:color w:val="000000"/>
      <w:sz w:val="24"/>
      <w:szCs w:val="24"/>
    </w:rPr>
  </w:style>
  <w:style w:type="character" w:customStyle="1" w:styleId="berschrift2Zchn">
    <w:name w:val="Überschrift 2 Zchn"/>
    <w:basedOn w:val="Absatz-Standardschriftart"/>
    <w:link w:val="berschrift2"/>
    <w:uiPriority w:val="9"/>
    <w:rsid w:val="00656925"/>
    <w:rPr>
      <w:rFonts w:asciiTheme="majorHAnsi" w:eastAsiaTheme="majorEastAsia" w:hAnsiTheme="majorHAnsi" w:cstheme="majorBidi"/>
      <w:color w:val="365F91" w:themeColor="accent1" w:themeShade="BF"/>
      <w:sz w:val="26"/>
      <w:szCs w:val="26"/>
    </w:rPr>
  </w:style>
  <w:style w:type="character" w:styleId="Kommentarzeichen">
    <w:name w:val="annotation reference"/>
    <w:basedOn w:val="Absatz-Standardschriftart"/>
    <w:uiPriority w:val="99"/>
    <w:semiHidden/>
    <w:unhideWhenUsed/>
    <w:rsid w:val="00656925"/>
    <w:rPr>
      <w:sz w:val="16"/>
      <w:szCs w:val="16"/>
    </w:rPr>
  </w:style>
  <w:style w:type="paragraph" w:styleId="Kommentartext">
    <w:name w:val="annotation text"/>
    <w:basedOn w:val="Standard"/>
    <w:link w:val="KommentartextZchn"/>
    <w:uiPriority w:val="99"/>
    <w:semiHidden/>
    <w:unhideWhenUsed/>
    <w:rsid w:val="00656925"/>
    <w:pPr>
      <w:spacing w:after="160" w:line="240" w:lineRule="auto"/>
    </w:pPr>
    <w:rPr>
      <w:rFonts w:asciiTheme="minorHAnsi" w:hAnsiTheme="minorHAnsi"/>
      <w:szCs w:val="20"/>
    </w:rPr>
  </w:style>
  <w:style w:type="character" w:customStyle="1" w:styleId="KommentartextZchn">
    <w:name w:val="Kommentartext Zchn"/>
    <w:basedOn w:val="Absatz-Standardschriftart"/>
    <w:link w:val="Kommentartext"/>
    <w:uiPriority w:val="99"/>
    <w:semiHidden/>
    <w:rsid w:val="00656925"/>
    <w:rPr>
      <w:sz w:val="20"/>
      <w:szCs w:val="20"/>
    </w:rPr>
  </w:style>
  <w:style w:type="paragraph" w:styleId="Kommentarthema">
    <w:name w:val="annotation subject"/>
    <w:basedOn w:val="Kommentartext"/>
    <w:next w:val="Kommentartext"/>
    <w:link w:val="KommentarthemaZchn"/>
    <w:uiPriority w:val="99"/>
    <w:semiHidden/>
    <w:unhideWhenUsed/>
    <w:rsid w:val="00B01EF7"/>
    <w:pPr>
      <w:spacing w:after="200"/>
    </w:pPr>
    <w:rPr>
      <w:rFonts w:ascii="Arial" w:hAnsi="Arial"/>
      <w:b/>
      <w:bCs/>
    </w:rPr>
  </w:style>
  <w:style w:type="character" w:customStyle="1" w:styleId="KommentarthemaZchn">
    <w:name w:val="Kommentarthema Zchn"/>
    <w:basedOn w:val="KommentartextZchn"/>
    <w:link w:val="Kommentarthema"/>
    <w:uiPriority w:val="99"/>
    <w:semiHidden/>
    <w:rsid w:val="00B01EF7"/>
    <w:rPr>
      <w:rFonts w:ascii="Arial" w:hAnsi="Arial"/>
      <w:b/>
      <w:bCs/>
      <w:sz w:val="20"/>
      <w:szCs w:val="20"/>
    </w:rPr>
  </w:style>
  <w:style w:type="paragraph" w:styleId="berarbeitung">
    <w:name w:val="Revision"/>
    <w:hidden/>
    <w:uiPriority w:val="99"/>
    <w:semiHidden/>
    <w:rsid w:val="00165B07"/>
    <w:pPr>
      <w:spacing w:after="0" w:line="240" w:lineRule="auto"/>
    </w:pPr>
    <w:rPr>
      <w:rFonts w:ascii="Arial" w:hAnsi="Arial"/>
      <w:sz w:val="20"/>
    </w:rPr>
  </w:style>
  <w:style w:type="paragraph" w:styleId="Funotentext">
    <w:name w:val="footnote text"/>
    <w:basedOn w:val="Standard"/>
    <w:link w:val="FunotentextZchn"/>
    <w:uiPriority w:val="99"/>
    <w:semiHidden/>
    <w:unhideWhenUsed/>
    <w:rsid w:val="00B605B5"/>
    <w:pPr>
      <w:spacing w:after="0" w:line="240" w:lineRule="auto"/>
    </w:pPr>
    <w:rPr>
      <w:szCs w:val="20"/>
    </w:rPr>
  </w:style>
  <w:style w:type="character" w:customStyle="1" w:styleId="FunotentextZchn">
    <w:name w:val="Fußnotentext Zchn"/>
    <w:basedOn w:val="Absatz-Standardschriftart"/>
    <w:link w:val="Funotentext"/>
    <w:uiPriority w:val="99"/>
    <w:semiHidden/>
    <w:rsid w:val="00B605B5"/>
    <w:rPr>
      <w:rFonts w:ascii="Arial" w:hAnsi="Arial"/>
      <w:sz w:val="20"/>
      <w:szCs w:val="20"/>
    </w:rPr>
  </w:style>
  <w:style w:type="character" w:styleId="Funotenzeichen">
    <w:name w:val="footnote reference"/>
    <w:basedOn w:val="Absatz-Standardschriftart"/>
    <w:uiPriority w:val="99"/>
    <w:semiHidden/>
    <w:unhideWhenUsed/>
    <w:rsid w:val="00B605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3545">
      <w:bodyDiv w:val="1"/>
      <w:marLeft w:val="0"/>
      <w:marRight w:val="0"/>
      <w:marTop w:val="0"/>
      <w:marBottom w:val="0"/>
      <w:divBdr>
        <w:top w:val="none" w:sz="0" w:space="0" w:color="auto"/>
        <w:left w:val="none" w:sz="0" w:space="0" w:color="auto"/>
        <w:bottom w:val="none" w:sz="0" w:space="0" w:color="auto"/>
        <w:right w:val="none" w:sz="0" w:space="0" w:color="auto"/>
      </w:divBdr>
      <w:divsChild>
        <w:div w:id="1012103050">
          <w:marLeft w:val="0"/>
          <w:marRight w:val="0"/>
          <w:marTop w:val="0"/>
          <w:marBottom w:val="0"/>
          <w:divBdr>
            <w:top w:val="none" w:sz="0" w:space="0" w:color="auto"/>
            <w:left w:val="none" w:sz="0" w:space="0" w:color="auto"/>
            <w:bottom w:val="none" w:sz="0" w:space="0" w:color="auto"/>
            <w:right w:val="none" w:sz="0" w:space="0" w:color="auto"/>
          </w:divBdr>
        </w:div>
      </w:divsChild>
    </w:div>
    <w:div w:id="150801786">
      <w:bodyDiv w:val="1"/>
      <w:marLeft w:val="0"/>
      <w:marRight w:val="0"/>
      <w:marTop w:val="0"/>
      <w:marBottom w:val="0"/>
      <w:divBdr>
        <w:top w:val="none" w:sz="0" w:space="0" w:color="auto"/>
        <w:left w:val="none" w:sz="0" w:space="0" w:color="auto"/>
        <w:bottom w:val="none" w:sz="0" w:space="0" w:color="auto"/>
        <w:right w:val="none" w:sz="0" w:space="0" w:color="auto"/>
      </w:divBdr>
    </w:div>
    <w:div w:id="1584997550">
      <w:bodyDiv w:val="1"/>
      <w:marLeft w:val="0"/>
      <w:marRight w:val="0"/>
      <w:marTop w:val="0"/>
      <w:marBottom w:val="0"/>
      <w:divBdr>
        <w:top w:val="none" w:sz="0" w:space="0" w:color="auto"/>
        <w:left w:val="none" w:sz="0" w:space="0" w:color="auto"/>
        <w:bottom w:val="none" w:sz="0" w:space="0" w:color="auto"/>
        <w:right w:val="none" w:sz="0" w:space="0" w:color="auto"/>
      </w:divBdr>
      <w:divsChild>
        <w:div w:id="1041126395">
          <w:marLeft w:val="0"/>
          <w:marRight w:val="0"/>
          <w:marTop w:val="0"/>
          <w:marBottom w:val="0"/>
          <w:divBdr>
            <w:top w:val="none" w:sz="0" w:space="0" w:color="auto"/>
            <w:left w:val="none" w:sz="0" w:space="0" w:color="auto"/>
            <w:bottom w:val="none" w:sz="0" w:space="0" w:color="auto"/>
            <w:right w:val="none" w:sz="0" w:space="0" w:color="auto"/>
          </w:divBdr>
          <w:divsChild>
            <w:div w:id="160127968">
              <w:marLeft w:val="0"/>
              <w:marRight w:val="0"/>
              <w:marTop w:val="0"/>
              <w:marBottom w:val="0"/>
              <w:divBdr>
                <w:top w:val="none" w:sz="0" w:space="0" w:color="auto"/>
                <w:left w:val="none" w:sz="0" w:space="0" w:color="auto"/>
                <w:bottom w:val="none" w:sz="0" w:space="0" w:color="auto"/>
                <w:right w:val="none" w:sz="0" w:space="0" w:color="auto"/>
              </w:divBdr>
              <w:divsChild>
                <w:div w:id="14130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27051">
      <w:bodyDiv w:val="1"/>
      <w:marLeft w:val="0"/>
      <w:marRight w:val="0"/>
      <w:marTop w:val="0"/>
      <w:marBottom w:val="0"/>
      <w:divBdr>
        <w:top w:val="none" w:sz="0" w:space="0" w:color="auto"/>
        <w:left w:val="none" w:sz="0" w:space="0" w:color="auto"/>
        <w:bottom w:val="none" w:sz="0" w:space="0" w:color="auto"/>
        <w:right w:val="none" w:sz="0" w:space="0" w:color="auto"/>
      </w:divBdr>
      <w:divsChild>
        <w:div w:id="114204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F4FD4-B563-4B6A-82E0-4F258436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2223</Words>
  <Characters>14010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Geschaeftsstelle</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Bovermann</dc:creator>
  <cp:lastModifiedBy>Lenhardt, Birgit</cp:lastModifiedBy>
  <cp:revision>2</cp:revision>
  <cp:lastPrinted>2021-05-31T12:46:00Z</cp:lastPrinted>
  <dcterms:created xsi:type="dcterms:W3CDTF">2021-06-01T08:08:00Z</dcterms:created>
  <dcterms:modified xsi:type="dcterms:W3CDTF">2021-06-01T08:08:00Z</dcterms:modified>
</cp:coreProperties>
</file>