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DC" w:rsidRDefault="00D628CF" w:rsidP="000D53DC">
      <w:pPr>
        <w:pStyle w:val="Listenabsatz"/>
        <w:ind w:left="0"/>
        <w:jc w:val="center"/>
        <w:rPr>
          <w:rFonts w:cstheme="minorHAnsi"/>
          <w:b/>
          <w:sz w:val="28"/>
          <w:szCs w:val="28"/>
        </w:rPr>
      </w:pPr>
      <w:r w:rsidRPr="000D53DC">
        <w:rPr>
          <w:rFonts w:cstheme="minorHAnsi"/>
          <w:b/>
          <w:sz w:val="28"/>
          <w:szCs w:val="28"/>
        </w:rPr>
        <w:t xml:space="preserve">Information für Bewohner und Angehörige </w:t>
      </w:r>
    </w:p>
    <w:p w:rsidR="00D628CF" w:rsidRPr="000D53DC" w:rsidRDefault="00D628CF" w:rsidP="000D53DC">
      <w:pPr>
        <w:pStyle w:val="Listenabsatz"/>
        <w:ind w:left="0"/>
        <w:jc w:val="center"/>
        <w:rPr>
          <w:rFonts w:cstheme="minorHAnsi"/>
          <w:b/>
          <w:sz w:val="28"/>
          <w:szCs w:val="28"/>
        </w:rPr>
      </w:pPr>
      <w:r w:rsidRPr="000D53DC">
        <w:rPr>
          <w:rFonts w:cstheme="minorHAnsi"/>
          <w:b/>
          <w:sz w:val="28"/>
          <w:szCs w:val="28"/>
        </w:rPr>
        <w:t>zum Corona</w:t>
      </w:r>
      <w:r w:rsidR="0000696C">
        <w:rPr>
          <w:rFonts w:cstheme="minorHAnsi"/>
          <w:b/>
          <w:sz w:val="28"/>
          <w:szCs w:val="28"/>
        </w:rPr>
        <w:t>v</w:t>
      </w:r>
      <w:r w:rsidRPr="000D53DC">
        <w:rPr>
          <w:rFonts w:cstheme="minorHAnsi"/>
          <w:b/>
          <w:sz w:val="28"/>
          <w:szCs w:val="28"/>
        </w:rPr>
        <w:t>irus und vorbeugenden Maßnahmen</w:t>
      </w:r>
    </w:p>
    <w:p w:rsidR="00D628CF" w:rsidRDefault="00D628CF" w:rsidP="00D628CF">
      <w:pPr>
        <w:pStyle w:val="Listenabsatz"/>
        <w:ind w:left="360"/>
        <w:rPr>
          <w:rFonts w:cstheme="minorHAnsi"/>
          <w:b/>
        </w:rPr>
      </w:pPr>
    </w:p>
    <w:p w:rsidR="000D53DC" w:rsidRPr="00D545F0" w:rsidRDefault="000D53DC" w:rsidP="00D628CF">
      <w:pPr>
        <w:pStyle w:val="Listenabsatz"/>
        <w:ind w:left="360"/>
        <w:rPr>
          <w:rFonts w:cstheme="minorHAnsi"/>
          <w:b/>
        </w:rPr>
      </w:pPr>
    </w:p>
    <w:p w:rsidR="00D628CF" w:rsidRPr="00D545F0" w:rsidRDefault="00D628CF" w:rsidP="00D628CF">
      <w:pPr>
        <w:contextualSpacing/>
        <w:rPr>
          <w:rFonts w:cstheme="minorHAnsi"/>
        </w:rPr>
      </w:pPr>
      <w:r w:rsidRPr="00D545F0">
        <w:rPr>
          <w:rFonts w:cstheme="minorHAnsi"/>
        </w:rPr>
        <w:t xml:space="preserve">Ausgehend von der chinesischen Stadt Wuhan breitet sich das neuartige Corona-Virus </w:t>
      </w:r>
      <w:r w:rsidRPr="007E61A9">
        <w:rPr>
          <w:rFonts w:cstheme="minorHAnsi"/>
        </w:rPr>
        <w:t>SARS-CoV-2</w:t>
      </w:r>
      <w:r>
        <w:rPr>
          <w:rFonts w:cstheme="minorHAnsi"/>
        </w:rPr>
        <w:t xml:space="preserve"> </w:t>
      </w:r>
      <w:r w:rsidRPr="00D545F0">
        <w:rPr>
          <w:rFonts w:cstheme="minorHAnsi"/>
        </w:rPr>
        <w:t>weltweit aus. Auch in Deutschland gibt es schon</w:t>
      </w:r>
      <w:r>
        <w:rPr>
          <w:rFonts w:cstheme="minorHAnsi"/>
        </w:rPr>
        <w:t xml:space="preserve"> Erkankungsf</w:t>
      </w:r>
      <w:r w:rsidRPr="00D545F0">
        <w:rPr>
          <w:rFonts w:cstheme="minorHAnsi"/>
        </w:rPr>
        <w:t>älle</w:t>
      </w:r>
      <w:r>
        <w:rPr>
          <w:rFonts w:cstheme="minorHAnsi"/>
        </w:rPr>
        <w:t xml:space="preserve"> (COVID-19)</w:t>
      </w:r>
      <w:r w:rsidRPr="00D545F0">
        <w:rPr>
          <w:rFonts w:cstheme="minorHAnsi"/>
        </w:rPr>
        <w:t xml:space="preserve">. Wir alle können durch unser Verhalten beitragen, eine Weiterverbreitung möglichst zu verhindern. </w:t>
      </w:r>
    </w:p>
    <w:p w:rsidR="00D628CF" w:rsidRPr="00D545F0" w:rsidRDefault="00D628CF" w:rsidP="00D628CF">
      <w:pPr>
        <w:contextualSpacing/>
        <w:rPr>
          <w:rFonts w:cstheme="minorHAnsi"/>
        </w:rPr>
      </w:pPr>
    </w:p>
    <w:p w:rsidR="00D628CF" w:rsidRPr="00D545F0" w:rsidRDefault="00D628CF" w:rsidP="00D628CF">
      <w:pPr>
        <w:contextualSpacing/>
        <w:rPr>
          <w:rFonts w:cstheme="minorHAnsi"/>
        </w:rPr>
      </w:pPr>
      <w:r w:rsidRPr="00D545F0">
        <w:rPr>
          <w:rFonts w:cstheme="minorHAnsi"/>
        </w:rPr>
        <w:t>Der neuartige Corona</w:t>
      </w:r>
      <w:r w:rsidR="0000696C">
        <w:rPr>
          <w:rFonts w:cstheme="minorHAnsi"/>
        </w:rPr>
        <w:t>v</w:t>
      </w:r>
      <w:r w:rsidRPr="00D545F0">
        <w:rPr>
          <w:rFonts w:cstheme="minorHAnsi"/>
        </w:rPr>
        <w:t>irus löst bei Menschen typischerweise Atemwegsinfektionen aus. Die häufig</w:t>
      </w:r>
      <w:r w:rsidRPr="00D545F0">
        <w:rPr>
          <w:rFonts w:cstheme="minorHAnsi"/>
        </w:rPr>
        <w:t>s</w:t>
      </w:r>
      <w:r w:rsidRPr="00D545F0">
        <w:rPr>
          <w:rFonts w:cstheme="minorHAnsi"/>
        </w:rPr>
        <w:t>ten Symptome sind Fieber, Husten und Atembeschwerden. Der Virus kann sich aber auch in einem Halskratzen oder einem Schnupfen äußern. Manche Infizierte zeigen gar keine Krankheitszeichen. Wie bei einer Virusgrippe gilt, dass die Gefahr von Komplikationen bei älteren Menschen mit Gru</w:t>
      </w:r>
      <w:r w:rsidRPr="00D545F0">
        <w:rPr>
          <w:rFonts w:cstheme="minorHAnsi"/>
        </w:rPr>
        <w:t>n</w:t>
      </w:r>
      <w:r w:rsidRPr="00D545F0">
        <w:rPr>
          <w:rFonts w:cstheme="minorHAnsi"/>
        </w:rPr>
        <w:t xml:space="preserve">derkrankungen oder mit geschwächter Immunabwehr größer ist. </w:t>
      </w:r>
    </w:p>
    <w:p w:rsidR="00D628CF" w:rsidRPr="00D545F0" w:rsidRDefault="00D628CF" w:rsidP="00D628CF">
      <w:pPr>
        <w:contextualSpacing/>
        <w:rPr>
          <w:rFonts w:cstheme="minorHAnsi"/>
        </w:rPr>
      </w:pPr>
    </w:p>
    <w:p w:rsidR="00D628CF" w:rsidRPr="00D545F0" w:rsidRDefault="00D628CF" w:rsidP="00D628CF">
      <w:pPr>
        <w:contextualSpacing/>
        <w:rPr>
          <w:rFonts w:cstheme="minorHAnsi"/>
        </w:rPr>
      </w:pPr>
      <w:r w:rsidRPr="00D545F0">
        <w:rPr>
          <w:rFonts w:cstheme="minorHAnsi"/>
        </w:rPr>
        <w:t>Der Corona</w:t>
      </w:r>
      <w:r w:rsidR="0000696C">
        <w:rPr>
          <w:rFonts w:cstheme="minorHAnsi"/>
        </w:rPr>
        <w:t>v</w:t>
      </w:r>
      <w:r w:rsidRPr="00D545F0">
        <w:rPr>
          <w:rFonts w:cstheme="minorHAnsi"/>
        </w:rPr>
        <w:t xml:space="preserve">irus überträgt sich nicht über die Luft, sondern vor allem durch eine </w:t>
      </w:r>
      <w:r w:rsidRPr="00D545F0">
        <w:rPr>
          <w:rFonts w:cstheme="minorHAnsi"/>
          <w:b/>
        </w:rPr>
        <w:t>Tröpfcheninfektion</w:t>
      </w:r>
      <w:r w:rsidRPr="00D545F0">
        <w:rPr>
          <w:rFonts w:cstheme="minorHAnsi"/>
        </w:rPr>
        <w:t>. Eine Ansteckung erfolgt zumeist, wenn durch Niesen oder Husten winzige Tröpfchen auf die Schlei</w:t>
      </w:r>
      <w:r w:rsidRPr="00D545F0">
        <w:rPr>
          <w:rFonts w:cstheme="minorHAnsi"/>
        </w:rPr>
        <w:t>m</w:t>
      </w:r>
      <w:r w:rsidRPr="00D545F0">
        <w:rPr>
          <w:rFonts w:cstheme="minorHAnsi"/>
        </w:rPr>
        <w:t xml:space="preserve">häute oder Augen eines andern Menschen treffen. Auch auf Türklinken, Knöpfen u.ä. können die Viren einige Stunden überleben. </w:t>
      </w:r>
    </w:p>
    <w:p w:rsidR="00D628CF" w:rsidRPr="00D545F0" w:rsidRDefault="00D628CF" w:rsidP="00D628CF">
      <w:pPr>
        <w:contextualSpacing/>
        <w:rPr>
          <w:rFonts w:cstheme="minorHAnsi"/>
        </w:rPr>
      </w:pPr>
    </w:p>
    <w:p w:rsidR="00D628CF" w:rsidRPr="00D545F0" w:rsidRDefault="00D628CF" w:rsidP="00D628CF">
      <w:pPr>
        <w:contextualSpacing/>
        <w:rPr>
          <w:rFonts w:cstheme="minorHAnsi"/>
        </w:rPr>
      </w:pPr>
      <w:r w:rsidRPr="00D545F0">
        <w:rPr>
          <w:rFonts w:cstheme="minorHAnsi"/>
        </w:rPr>
        <w:t xml:space="preserve">In aller Regel ist ein enger Kontakt mit einem Abstand von weniger als 2 Metern für insgesamt über 15 Minuten erforderlich, damit eine Ansteckung bei einer infektiösen Person erfolgt. </w:t>
      </w:r>
    </w:p>
    <w:p w:rsidR="00D628CF" w:rsidRPr="00D545F0" w:rsidRDefault="00D628CF" w:rsidP="00D628CF">
      <w:pPr>
        <w:tabs>
          <w:tab w:val="left" w:pos="1740"/>
        </w:tabs>
        <w:contextualSpacing/>
        <w:rPr>
          <w:rFonts w:cstheme="minorHAnsi"/>
        </w:rPr>
      </w:pPr>
      <w:r w:rsidRPr="00D545F0">
        <w:rPr>
          <w:rFonts w:cstheme="minorHAnsi"/>
        </w:rPr>
        <w:tab/>
      </w:r>
    </w:p>
    <w:p w:rsidR="00D628CF" w:rsidRPr="00D545F0" w:rsidRDefault="00D628CF" w:rsidP="00D628CF">
      <w:pPr>
        <w:contextualSpacing/>
        <w:rPr>
          <w:rFonts w:cstheme="minorHAnsi"/>
        </w:rPr>
      </w:pPr>
      <w:r w:rsidRPr="00D545F0">
        <w:rPr>
          <w:rFonts w:cstheme="minorHAnsi"/>
        </w:rPr>
        <w:t xml:space="preserve">Deshalb bitten wir Sie, folgende Maßnahmen einzuhalten, die Ihrem persönlichen Schutz dienen:  </w:t>
      </w:r>
      <w:r w:rsidRPr="00D545F0">
        <w:rPr>
          <w:rFonts w:cstheme="minorHAnsi"/>
        </w:rPr>
        <w:br/>
      </w:r>
    </w:p>
    <w:p w:rsidR="00D628CF" w:rsidRPr="00D545F0" w:rsidRDefault="00D628CF" w:rsidP="000D53DC">
      <w:pPr>
        <w:pStyle w:val="Listenabsatz"/>
        <w:numPr>
          <w:ilvl w:val="0"/>
          <w:numId w:val="12"/>
        </w:numPr>
        <w:ind w:left="426" w:hanging="426"/>
        <w:rPr>
          <w:rFonts w:cstheme="minorHAnsi"/>
        </w:rPr>
      </w:pPr>
      <w:r w:rsidRPr="00D545F0">
        <w:rPr>
          <w:rFonts w:cstheme="minorHAnsi"/>
        </w:rPr>
        <w:t>Regelmäßiges gründliches Händewaschen mit Wasser und Seife</w:t>
      </w:r>
      <w:r w:rsidRPr="00D545F0">
        <w:rPr>
          <w:rFonts w:cstheme="minorHAnsi"/>
        </w:rPr>
        <w:br/>
      </w:r>
    </w:p>
    <w:p w:rsidR="00D628CF" w:rsidRPr="00D545F0" w:rsidRDefault="00D628CF" w:rsidP="000D53DC">
      <w:pPr>
        <w:pStyle w:val="Listenabsatz"/>
        <w:numPr>
          <w:ilvl w:val="0"/>
          <w:numId w:val="12"/>
        </w:numPr>
        <w:ind w:left="426" w:hanging="426"/>
        <w:rPr>
          <w:rFonts w:cstheme="minorHAnsi"/>
        </w:rPr>
      </w:pPr>
      <w:r w:rsidRPr="00D545F0">
        <w:rPr>
          <w:rFonts w:cstheme="minorHAnsi"/>
        </w:rPr>
        <w:t xml:space="preserve">Einhalten der Husten- und Niesetikette </w:t>
      </w:r>
      <w:r w:rsidRPr="00D545F0">
        <w:rPr>
          <w:rFonts w:cstheme="minorHAnsi"/>
        </w:rPr>
        <w:br/>
        <w:t>(beim Husten und Niesen Abstand halten, in die Armbeuge husten oder niesen oder ein T</w:t>
      </w:r>
      <w:r w:rsidRPr="00D545F0">
        <w:rPr>
          <w:rFonts w:cstheme="minorHAnsi"/>
        </w:rPr>
        <w:t>a</w:t>
      </w:r>
      <w:r w:rsidRPr="00D545F0">
        <w:rPr>
          <w:rFonts w:cstheme="minorHAnsi"/>
        </w:rPr>
        <w:t>schentuch verwenden, das sofort entsorgt wird)</w:t>
      </w:r>
      <w:r w:rsidRPr="00D545F0">
        <w:rPr>
          <w:rFonts w:cstheme="minorHAnsi"/>
        </w:rPr>
        <w:br/>
      </w:r>
    </w:p>
    <w:p w:rsidR="00D628CF" w:rsidRPr="00D545F0" w:rsidRDefault="00D628CF" w:rsidP="000D53DC">
      <w:pPr>
        <w:pStyle w:val="Listenabsatz"/>
        <w:numPr>
          <w:ilvl w:val="0"/>
          <w:numId w:val="12"/>
        </w:numPr>
        <w:ind w:left="426" w:hanging="426"/>
        <w:rPr>
          <w:rFonts w:cstheme="minorHAnsi"/>
        </w:rPr>
      </w:pPr>
      <w:r w:rsidRPr="00D545F0">
        <w:rPr>
          <w:rFonts w:cstheme="minorHAnsi"/>
        </w:rPr>
        <w:t>Möglichst das Berühren von Augen, Nase und Mund vermeiden</w:t>
      </w:r>
      <w:r w:rsidRPr="00D545F0">
        <w:rPr>
          <w:rFonts w:cstheme="minorHAnsi"/>
        </w:rPr>
        <w:br/>
      </w:r>
    </w:p>
    <w:p w:rsidR="00D628CF" w:rsidRPr="00D545F0" w:rsidRDefault="00D628CF" w:rsidP="000D53DC">
      <w:pPr>
        <w:pStyle w:val="Listenabsatz"/>
        <w:numPr>
          <w:ilvl w:val="0"/>
          <w:numId w:val="12"/>
        </w:numPr>
        <w:ind w:left="426" w:hanging="426"/>
        <w:rPr>
          <w:rFonts w:cstheme="minorHAnsi"/>
        </w:rPr>
      </w:pPr>
      <w:r w:rsidRPr="00D545F0">
        <w:rPr>
          <w:rFonts w:cstheme="minorHAnsi"/>
        </w:rPr>
        <w:t>Vermeiden von Händeschütteln</w:t>
      </w:r>
      <w:r w:rsidRPr="00D545F0">
        <w:rPr>
          <w:rFonts w:cstheme="minorHAnsi"/>
        </w:rPr>
        <w:br/>
      </w:r>
    </w:p>
    <w:p w:rsidR="00D628CF" w:rsidRPr="00D545F0" w:rsidRDefault="00D628CF" w:rsidP="000D53DC">
      <w:pPr>
        <w:pStyle w:val="Listenabsatz"/>
        <w:numPr>
          <w:ilvl w:val="0"/>
          <w:numId w:val="12"/>
        </w:numPr>
        <w:ind w:left="426" w:hanging="426"/>
        <w:rPr>
          <w:rFonts w:cstheme="minorHAnsi"/>
        </w:rPr>
      </w:pPr>
      <w:r w:rsidRPr="00D545F0">
        <w:rPr>
          <w:rFonts w:cstheme="minorHAnsi"/>
        </w:rPr>
        <w:t xml:space="preserve">Bei Krankheitszeichen </w:t>
      </w:r>
      <w:r>
        <w:rPr>
          <w:rFonts w:cstheme="minorHAnsi"/>
        </w:rPr>
        <w:t xml:space="preserve">bei anderen Menschen </w:t>
      </w:r>
      <w:r w:rsidRPr="00D545F0">
        <w:rPr>
          <w:rFonts w:cstheme="minorHAnsi"/>
        </w:rPr>
        <w:t xml:space="preserve">möglichst vorsorglich einen 2 m Abstand halten </w:t>
      </w:r>
      <w:r w:rsidRPr="00D545F0">
        <w:rPr>
          <w:rFonts w:cstheme="minorHAnsi"/>
        </w:rPr>
        <w:br/>
      </w:r>
    </w:p>
    <w:p w:rsidR="00D628CF" w:rsidRPr="00D545F0" w:rsidRDefault="00D628CF" w:rsidP="000D53DC">
      <w:pPr>
        <w:pStyle w:val="Listenabsatz"/>
        <w:numPr>
          <w:ilvl w:val="0"/>
          <w:numId w:val="12"/>
        </w:numPr>
        <w:ind w:left="426" w:hanging="426"/>
        <w:rPr>
          <w:rFonts w:cstheme="minorHAnsi"/>
        </w:rPr>
      </w:pPr>
      <w:r w:rsidRPr="00D545F0">
        <w:rPr>
          <w:rFonts w:cstheme="minorHAnsi"/>
        </w:rPr>
        <w:t xml:space="preserve">Nutzung der Händedesinfektionsmittelspender, die Sie … finden </w:t>
      </w:r>
      <w:r w:rsidRPr="00D545F0">
        <w:rPr>
          <w:rFonts w:cstheme="minorHAnsi"/>
        </w:rPr>
        <w:br/>
      </w:r>
    </w:p>
    <w:p w:rsidR="00D628CF" w:rsidRPr="00D545F0" w:rsidRDefault="00D628CF" w:rsidP="00D628CF">
      <w:pPr>
        <w:contextualSpacing/>
        <w:rPr>
          <w:rFonts w:cstheme="minorHAnsi"/>
        </w:rPr>
      </w:pPr>
      <w:r w:rsidRPr="00D545F0">
        <w:rPr>
          <w:rFonts w:cstheme="minorHAnsi"/>
        </w:rPr>
        <w:t>Als Angehöriger sollten Sie dringend auf einen Besuch verzichten, wenn</w:t>
      </w:r>
      <w:r w:rsidRPr="00D545F0">
        <w:rPr>
          <w:rFonts w:cstheme="minorHAnsi"/>
        </w:rPr>
        <w:br/>
      </w:r>
    </w:p>
    <w:p w:rsidR="00D628CF" w:rsidRPr="00D545F0" w:rsidRDefault="00D628CF" w:rsidP="00DF14E5">
      <w:pPr>
        <w:pStyle w:val="Listenabsatz"/>
        <w:numPr>
          <w:ilvl w:val="0"/>
          <w:numId w:val="13"/>
        </w:numPr>
        <w:ind w:left="426" w:hanging="426"/>
        <w:rPr>
          <w:rFonts w:cstheme="minorHAnsi"/>
        </w:rPr>
      </w:pPr>
      <w:r w:rsidRPr="00D545F0">
        <w:rPr>
          <w:rFonts w:cstheme="minorHAnsi"/>
        </w:rPr>
        <w:t>Sie bei sich Anzeichen eines Infektes feststellen oder</w:t>
      </w:r>
    </w:p>
    <w:p w:rsidR="00D628CF" w:rsidRPr="00D545F0" w:rsidRDefault="00D628CF" w:rsidP="00DF14E5">
      <w:pPr>
        <w:ind w:left="426" w:hanging="426"/>
        <w:contextualSpacing/>
        <w:rPr>
          <w:rFonts w:cstheme="minorHAnsi"/>
        </w:rPr>
      </w:pPr>
    </w:p>
    <w:p w:rsidR="00D628CF" w:rsidRPr="00D545F0" w:rsidRDefault="00D628CF" w:rsidP="00DF14E5">
      <w:pPr>
        <w:pStyle w:val="Listenabsatz"/>
        <w:numPr>
          <w:ilvl w:val="0"/>
          <w:numId w:val="13"/>
        </w:numPr>
        <w:ind w:left="426" w:hanging="426"/>
        <w:rPr>
          <w:rFonts w:cstheme="minorHAnsi"/>
        </w:rPr>
      </w:pPr>
      <w:r w:rsidRPr="00D545F0">
        <w:rPr>
          <w:rFonts w:cstheme="minorHAnsi"/>
        </w:rPr>
        <w:t xml:space="preserve">Sie in den letzten </w:t>
      </w:r>
      <w:r w:rsidR="009314A2">
        <w:rPr>
          <w:rFonts w:cstheme="minorHAnsi"/>
        </w:rPr>
        <w:t>zwei</w:t>
      </w:r>
      <w:r w:rsidRPr="00D545F0">
        <w:rPr>
          <w:rFonts w:cstheme="minorHAnsi"/>
        </w:rPr>
        <w:t xml:space="preserve"> Wochen in </w:t>
      </w:r>
      <w:r w:rsidR="006F336B">
        <w:rPr>
          <w:rFonts w:cstheme="minorHAnsi"/>
        </w:rPr>
        <w:t>Risikog</w:t>
      </w:r>
      <w:r w:rsidRPr="00D545F0">
        <w:rPr>
          <w:rFonts w:cstheme="minorHAnsi"/>
        </w:rPr>
        <w:t>ebieten waren</w:t>
      </w:r>
      <w:r w:rsidR="006F336B">
        <w:rPr>
          <w:rFonts w:cstheme="minorHAnsi"/>
        </w:rPr>
        <w:t xml:space="preserve"> (Stand 06.03.2020</w:t>
      </w:r>
      <w:r w:rsidR="00014145">
        <w:rPr>
          <w:rFonts w:cstheme="minorHAnsi"/>
        </w:rPr>
        <w:t>:</w:t>
      </w:r>
      <w:r w:rsidR="006F336B">
        <w:rPr>
          <w:rFonts w:cstheme="minorHAnsi"/>
        </w:rPr>
        <w:t xml:space="preserve"> </w:t>
      </w:r>
      <w:r w:rsidR="00AD06BF" w:rsidRPr="00D545F0">
        <w:rPr>
          <w:rFonts w:cstheme="minorHAnsi"/>
        </w:rPr>
        <w:t xml:space="preserve">China, Südkorea, Iran und </w:t>
      </w:r>
      <w:r w:rsidR="00AD06BF">
        <w:rPr>
          <w:rFonts w:cstheme="minorHAnsi"/>
        </w:rPr>
        <w:t>Nord-</w:t>
      </w:r>
      <w:r w:rsidR="00AD06BF" w:rsidRPr="00D545F0">
        <w:rPr>
          <w:rFonts w:cstheme="minorHAnsi"/>
        </w:rPr>
        <w:t>Italien</w:t>
      </w:r>
      <w:r w:rsidR="00AD06BF">
        <w:rPr>
          <w:rFonts w:cstheme="minorHAnsi"/>
        </w:rPr>
        <w:t>)</w:t>
      </w:r>
      <w:r w:rsidRPr="00D545F0">
        <w:rPr>
          <w:rFonts w:cstheme="minorHAnsi"/>
        </w:rPr>
        <w:t xml:space="preserve"> oder </w:t>
      </w:r>
      <w:r w:rsidR="00AD06BF">
        <w:rPr>
          <w:rFonts w:cstheme="minorHAnsi"/>
        </w:rPr>
        <w:t xml:space="preserve">wenn </w:t>
      </w:r>
      <w:r w:rsidRPr="00D545F0">
        <w:rPr>
          <w:rFonts w:cstheme="minorHAnsi"/>
        </w:rPr>
        <w:t xml:space="preserve">Sie anderswo Kontakt mit Infizierten haben konnten, bis nach Ablauf von </w:t>
      </w:r>
      <w:r w:rsidR="009314A2">
        <w:rPr>
          <w:rFonts w:cstheme="minorHAnsi"/>
        </w:rPr>
        <w:t>zwei</w:t>
      </w:r>
      <w:r w:rsidRPr="00D545F0">
        <w:rPr>
          <w:rFonts w:cstheme="minorHAnsi"/>
        </w:rPr>
        <w:t xml:space="preserve"> Wochen klar ist, dass Sie sich nicht angesteckt haben. </w:t>
      </w:r>
      <w:r w:rsidRPr="00D545F0">
        <w:rPr>
          <w:rFonts w:cstheme="minorHAnsi"/>
        </w:rPr>
        <w:br/>
      </w:r>
    </w:p>
    <w:p w:rsidR="00882748" w:rsidRPr="00A77E45" w:rsidRDefault="00D628CF" w:rsidP="00D628CF">
      <w:r w:rsidRPr="00D545F0">
        <w:rPr>
          <w:rFonts w:cstheme="minorHAnsi"/>
        </w:rPr>
        <w:t xml:space="preserve">Sollte es trotz aller Vorsichtsmaßnahmen zu </w:t>
      </w:r>
      <w:r w:rsidR="006F336B">
        <w:rPr>
          <w:rFonts w:cstheme="minorHAnsi"/>
        </w:rPr>
        <w:t xml:space="preserve">einer weiteren Verbreitung des Virus in Deutschland oder zu </w:t>
      </w:r>
      <w:r w:rsidRPr="00D545F0">
        <w:rPr>
          <w:rFonts w:cstheme="minorHAnsi"/>
        </w:rPr>
        <w:t xml:space="preserve">einem Corona-Fall in der Einrichtung kommen, werden wir </w:t>
      </w:r>
      <w:r w:rsidR="006F336B" w:rsidRPr="00D545F0">
        <w:rPr>
          <w:rFonts w:cstheme="minorHAnsi"/>
        </w:rPr>
        <w:t>in Absprache mit dem Gesun</w:t>
      </w:r>
      <w:r w:rsidR="006F336B" w:rsidRPr="00D545F0">
        <w:rPr>
          <w:rFonts w:cstheme="minorHAnsi"/>
        </w:rPr>
        <w:t>d</w:t>
      </w:r>
      <w:r w:rsidR="006F336B" w:rsidRPr="00D545F0">
        <w:rPr>
          <w:rFonts w:cstheme="minorHAnsi"/>
        </w:rPr>
        <w:t xml:space="preserve">heitsamt </w:t>
      </w:r>
      <w:r w:rsidR="006F336B">
        <w:rPr>
          <w:rFonts w:cstheme="minorHAnsi"/>
        </w:rPr>
        <w:t>entsprechende Maßnahmen umsetzen. Dies kann dann auch ein Besuchsverbot umfassend. Hierzu informieren wir Sie aktuell in der konkreten Situation.</w:t>
      </w:r>
    </w:p>
    <w:sectPr w:rsidR="00882748" w:rsidRPr="00A77E45" w:rsidSect="00A07C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D8" w:rsidRDefault="00A07CD8" w:rsidP="00A07CD8">
      <w:r>
        <w:separator/>
      </w:r>
    </w:p>
  </w:endnote>
  <w:endnote w:type="continuationSeparator" w:id="0">
    <w:p w:rsidR="00A07CD8" w:rsidRDefault="00A07CD8" w:rsidP="00A0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3E" w:rsidRDefault="000C21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3E" w:rsidRDefault="000C213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3E" w:rsidRDefault="000C21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D8" w:rsidRDefault="00A07CD8" w:rsidP="00A07CD8">
      <w:r>
        <w:separator/>
      </w:r>
    </w:p>
  </w:footnote>
  <w:footnote w:type="continuationSeparator" w:id="0">
    <w:p w:rsidR="00A07CD8" w:rsidRDefault="00A07CD8" w:rsidP="00A0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3E" w:rsidRDefault="000C21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2926C19A2044C60BD441E4E20F9F874"/>
      </w:placeholder>
      <w:temporary/>
      <w:showingPlcHdr/>
    </w:sdtPr>
    <w:sdtEndPr/>
    <w:sdtContent>
      <w:p w:rsidR="00A07CD8" w:rsidRDefault="00A07CD8">
        <w:pPr>
          <w:pStyle w:val="Kopfzeile"/>
        </w:pPr>
        <w:r>
          <w:t>[Geben Sie Text ein]</w:t>
        </w:r>
      </w:p>
    </w:sdtContent>
  </w:sdt>
  <w:p w:rsidR="00A07CD8" w:rsidRDefault="00A07C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8" w:rsidRPr="000C213E" w:rsidRDefault="00A07CD8" w:rsidP="000C213E">
    <w:pPr>
      <w:pStyle w:val="Kopfzeil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42CD6"/>
    <w:multiLevelType w:val="hybridMultilevel"/>
    <w:tmpl w:val="74BCF404"/>
    <w:lvl w:ilvl="0" w:tplc="4282D67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5825FB"/>
    <w:multiLevelType w:val="hybridMultilevel"/>
    <w:tmpl w:val="9F7836E2"/>
    <w:lvl w:ilvl="0" w:tplc="4282D67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DB761A"/>
    <w:multiLevelType w:val="hybridMultilevel"/>
    <w:tmpl w:val="0B007A5A"/>
    <w:lvl w:ilvl="0" w:tplc="48CC3AE6">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2">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11"/>
  </w:num>
  <w:num w:numId="6">
    <w:abstractNumId w:val="8"/>
  </w:num>
  <w:num w:numId="7">
    <w:abstractNumId w:val="2"/>
  </w:num>
  <w:num w:numId="8">
    <w:abstractNumId w:val="6"/>
  </w:num>
  <w:num w:numId="9">
    <w:abstractNumId w:val="3"/>
  </w:num>
  <w:num w:numId="10">
    <w:abstractNumId w:val="9"/>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D628CF"/>
    <w:rsid w:val="0000696C"/>
    <w:rsid w:val="00014145"/>
    <w:rsid w:val="000C213E"/>
    <w:rsid w:val="000D53DC"/>
    <w:rsid w:val="001D75E3"/>
    <w:rsid w:val="002D04F5"/>
    <w:rsid w:val="00413070"/>
    <w:rsid w:val="004F29F5"/>
    <w:rsid w:val="00695A4F"/>
    <w:rsid w:val="006F336B"/>
    <w:rsid w:val="007A2609"/>
    <w:rsid w:val="007C4ABB"/>
    <w:rsid w:val="00882748"/>
    <w:rsid w:val="00894688"/>
    <w:rsid w:val="008C0531"/>
    <w:rsid w:val="009314A2"/>
    <w:rsid w:val="00A07CD8"/>
    <w:rsid w:val="00A77E45"/>
    <w:rsid w:val="00AD06BF"/>
    <w:rsid w:val="00BF5B4B"/>
    <w:rsid w:val="00C33769"/>
    <w:rsid w:val="00C3770A"/>
    <w:rsid w:val="00C412D2"/>
    <w:rsid w:val="00D628CF"/>
    <w:rsid w:val="00DF14E5"/>
    <w:rsid w:val="00E63A80"/>
    <w:rsid w:val="00E80B39"/>
    <w:rsid w:val="00FD5AEC"/>
    <w:rsid w:val="00FE6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8CF"/>
    <w:pPr>
      <w:spacing w:after="0" w:line="240" w:lineRule="auto"/>
    </w:pPr>
    <w:rPr>
      <w:rFonts w:ascii="Calibri" w:hAnsi="Calibri"/>
    </w:r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A07CD8"/>
    <w:pPr>
      <w:tabs>
        <w:tab w:val="center" w:pos="4536"/>
        <w:tab w:val="right" w:pos="9072"/>
      </w:tabs>
    </w:pPr>
  </w:style>
  <w:style w:type="character" w:customStyle="1" w:styleId="KopfzeileZchn">
    <w:name w:val="Kopfzeile Zchn"/>
    <w:basedOn w:val="Absatz-Standardschriftart"/>
    <w:link w:val="Kopfzeile"/>
    <w:uiPriority w:val="99"/>
    <w:rsid w:val="00A07CD8"/>
    <w:rPr>
      <w:rFonts w:ascii="Calibri" w:hAnsi="Calibri"/>
    </w:rPr>
  </w:style>
  <w:style w:type="paragraph" w:styleId="Fuzeile">
    <w:name w:val="footer"/>
    <w:basedOn w:val="Standard"/>
    <w:link w:val="FuzeileZchn"/>
    <w:uiPriority w:val="99"/>
    <w:unhideWhenUsed/>
    <w:rsid w:val="00A07CD8"/>
    <w:pPr>
      <w:tabs>
        <w:tab w:val="center" w:pos="4536"/>
        <w:tab w:val="right" w:pos="9072"/>
      </w:tabs>
    </w:pPr>
  </w:style>
  <w:style w:type="character" w:customStyle="1" w:styleId="FuzeileZchn">
    <w:name w:val="Fußzeile Zchn"/>
    <w:basedOn w:val="Absatz-Standardschriftart"/>
    <w:link w:val="Fuzeile"/>
    <w:uiPriority w:val="99"/>
    <w:rsid w:val="00A07CD8"/>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8CF"/>
    <w:pPr>
      <w:spacing w:after="0" w:line="240" w:lineRule="auto"/>
    </w:pPr>
    <w:rPr>
      <w:rFonts w:ascii="Calibri" w:hAnsi="Calibri"/>
    </w:r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A07CD8"/>
    <w:pPr>
      <w:tabs>
        <w:tab w:val="center" w:pos="4536"/>
        <w:tab w:val="right" w:pos="9072"/>
      </w:tabs>
    </w:pPr>
  </w:style>
  <w:style w:type="character" w:customStyle="1" w:styleId="KopfzeileZchn">
    <w:name w:val="Kopfzeile Zchn"/>
    <w:basedOn w:val="Absatz-Standardschriftart"/>
    <w:link w:val="Kopfzeile"/>
    <w:uiPriority w:val="99"/>
    <w:rsid w:val="00A07CD8"/>
    <w:rPr>
      <w:rFonts w:ascii="Calibri" w:hAnsi="Calibri"/>
    </w:rPr>
  </w:style>
  <w:style w:type="paragraph" w:styleId="Fuzeile">
    <w:name w:val="footer"/>
    <w:basedOn w:val="Standard"/>
    <w:link w:val="FuzeileZchn"/>
    <w:uiPriority w:val="99"/>
    <w:unhideWhenUsed/>
    <w:rsid w:val="00A07CD8"/>
    <w:pPr>
      <w:tabs>
        <w:tab w:val="center" w:pos="4536"/>
        <w:tab w:val="right" w:pos="9072"/>
      </w:tabs>
    </w:pPr>
  </w:style>
  <w:style w:type="character" w:customStyle="1" w:styleId="FuzeileZchn">
    <w:name w:val="Fußzeile Zchn"/>
    <w:basedOn w:val="Absatz-Standardschriftart"/>
    <w:link w:val="Fuzeile"/>
    <w:uiPriority w:val="99"/>
    <w:rsid w:val="00A07CD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926C19A2044C60BD441E4E20F9F874"/>
        <w:category>
          <w:name w:val="Allgemein"/>
          <w:gallery w:val="placeholder"/>
        </w:category>
        <w:types>
          <w:type w:val="bbPlcHdr"/>
        </w:types>
        <w:behaviors>
          <w:behavior w:val="content"/>
        </w:behaviors>
        <w:guid w:val="{76440EAA-17CD-4887-A98D-21AF359385A8}"/>
      </w:docPartPr>
      <w:docPartBody>
        <w:p w:rsidR="00A85810" w:rsidRDefault="00603752" w:rsidP="00603752">
          <w:pPr>
            <w:pStyle w:val="92926C19A2044C60BD441E4E20F9F874"/>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2"/>
    <w:rsid w:val="00603752"/>
    <w:rsid w:val="00A85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2926C19A2044C60BD441E4E20F9F874">
    <w:name w:val="92926C19A2044C60BD441E4E20F9F874"/>
    <w:rsid w:val="006037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2926C19A2044C60BD441E4E20F9F874">
    <w:name w:val="92926C19A2044C60BD441E4E20F9F874"/>
    <w:rsid w:val="00603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Lenhardt, Birgit</cp:lastModifiedBy>
  <cp:revision>3</cp:revision>
  <cp:lastPrinted>2020-03-06T14:07:00Z</cp:lastPrinted>
  <dcterms:created xsi:type="dcterms:W3CDTF">2020-03-06T14:29:00Z</dcterms:created>
  <dcterms:modified xsi:type="dcterms:W3CDTF">2020-03-06T14:30:00Z</dcterms:modified>
</cp:coreProperties>
</file>